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3A11" w:rsidRDefault="006F3A11">
      <w:pPr>
        <w:spacing w:after="0" w:line="240" w:lineRule="auto"/>
        <w:jc w:val="center"/>
        <w:rPr>
          <w:rFonts w:ascii="Calibri-Light" w:eastAsiaTheme="minorHAnsi" w:hAnsi="Calibri-Light" w:cs="Calibri-Light"/>
          <w:color w:val="31849B" w:themeColor="accent5" w:themeShade="BF"/>
          <w:sz w:val="28"/>
          <w:szCs w:val="28"/>
          <w:lang w:eastAsia="en-US"/>
        </w:rPr>
      </w:pPr>
    </w:p>
    <w:p w:rsidR="006F3A11" w:rsidRDefault="007F5C0F">
      <w:pPr>
        <w:spacing w:after="0" w:line="240" w:lineRule="auto"/>
        <w:jc w:val="center"/>
        <w:rPr>
          <w:b/>
          <w:bCs/>
          <w:color w:val="31849B"/>
        </w:rPr>
      </w:pPr>
      <w:r>
        <w:rPr>
          <w:rFonts w:ascii="Calibri-Light" w:eastAsiaTheme="minorHAnsi" w:hAnsi="Calibri-Light" w:cs="Calibri-Light"/>
          <w:b/>
          <w:bCs/>
          <w:color w:val="31849B"/>
          <w:sz w:val="28"/>
          <w:szCs w:val="28"/>
          <w:lang w:eastAsia="en-US"/>
        </w:rPr>
        <w:t>GOÄ/GOP Vergütungstabelle für ambulante Psychotherapie</w:t>
      </w:r>
    </w:p>
    <w:p w:rsidR="006F3A11" w:rsidRDefault="006F3A11">
      <w:pPr>
        <w:spacing w:after="0" w:line="240" w:lineRule="auto"/>
        <w:jc w:val="both"/>
        <w:textAlignment w:val="baseline"/>
        <w:rPr>
          <w:rFonts w:eastAsia="NSimSun" w:cstheme="minorHAnsi"/>
          <w:kern w:val="2"/>
          <w:sz w:val="23"/>
          <w:szCs w:val="23"/>
          <w:lang w:eastAsia="zh-CN" w:bidi="hi-IN"/>
        </w:rPr>
      </w:pPr>
    </w:p>
    <w:p w:rsidR="006F3A11" w:rsidRDefault="007F5C0F">
      <w:pPr>
        <w:pStyle w:val="Default"/>
        <w:jc w:val="both"/>
        <w:rPr>
          <w:rFonts w:asciiTheme="minorHAnsi" w:eastAsia="Cambria" w:hAnsiTheme="minorHAnsi" w:cstheme="minorHAnsi"/>
          <w:sz w:val="22"/>
          <w:szCs w:val="22"/>
        </w:rPr>
      </w:pPr>
      <w:r>
        <w:rPr>
          <w:rFonts w:asciiTheme="minorHAnsi" w:eastAsia="NSimSun" w:hAnsiTheme="minorHAnsi" w:cstheme="minorHAnsi"/>
          <w:sz w:val="22"/>
          <w:szCs w:val="22"/>
          <w:lang w:eastAsia="zh-CN" w:bidi="hi-IN"/>
        </w:rPr>
        <w:t>Meine Gebühren richten sich nach der Gebührenverordnung für Psychotherapeuten (GOP) und den neuen psychotherapeutische Leistungen nach GOÄ und GOP ab 01.07.2024 (Ge</w:t>
      </w:r>
      <w:r>
        <w:rPr>
          <w:rFonts w:asciiTheme="minorHAnsi" w:eastAsia="Cambria" w:hAnsiTheme="minorHAnsi" w:cstheme="minorHAnsi"/>
          <w:sz w:val="22"/>
          <w:szCs w:val="22"/>
        </w:rPr>
        <w:t>meinsame Abrechnungsempfehlungen der Bundespsychotherapeutenkammer, der Bundesärztekammer, dem Verband der Privaten Krankenversicherung und den Beihilfestellen von Bund und Ländern zur Erbringung neuer psychotherapeutischer Leistungen) (</w:t>
      </w:r>
      <w:r>
        <w:rPr>
          <w:rFonts w:asciiTheme="minorHAnsi" w:eastAsia="Cambria" w:hAnsiTheme="minorHAnsi" w:cstheme="minorHAnsi"/>
          <w:b/>
          <w:sz w:val="22"/>
          <w:szCs w:val="22"/>
        </w:rPr>
        <w:t>Stand: August 2024</w:t>
      </w:r>
      <w:r>
        <w:rPr>
          <w:rFonts w:asciiTheme="minorHAnsi" w:eastAsia="Cambria" w:hAnsiTheme="minorHAnsi" w:cstheme="minorHAnsi"/>
          <w:sz w:val="22"/>
          <w:szCs w:val="22"/>
        </w:rPr>
        <w:t xml:space="preserve">). </w:t>
      </w:r>
    </w:p>
    <w:p w:rsidR="006F3A11" w:rsidRDefault="006F3A11">
      <w:pPr>
        <w:pStyle w:val="Default"/>
        <w:jc w:val="both"/>
        <w:rPr>
          <w:rFonts w:asciiTheme="minorHAnsi" w:eastAsia="Cambria" w:hAnsiTheme="minorHAnsi" w:cstheme="minorHAnsi"/>
          <w:sz w:val="22"/>
          <w:szCs w:val="22"/>
        </w:rPr>
      </w:pPr>
    </w:p>
    <w:p w:rsidR="006F3A11" w:rsidRDefault="007F5C0F">
      <w:pPr>
        <w:spacing w:after="0"/>
        <w:jc w:val="both"/>
        <w:rPr>
          <w:rFonts w:eastAsia="NSimSun"/>
          <w:b/>
          <w:sz w:val="23"/>
          <w:szCs w:val="23"/>
          <w:lang w:eastAsia="zh-CN" w:bidi="hi-IN"/>
        </w:rPr>
      </w:pPr>
      <w:r>
        <w:rPr>
          <w:rFonts w:eastAsia="NSimSun"/>
          <w:b/>
          <w:sz w:val="23"/>
          <w:szCs w:val="23"/>
          <w:lang w:eastAsia="zh-CN" w:bidi="hi-IN"/>
        </w:rPr>
        <w:t>Häufige Leistungen während einer Psychotherapie und ihre Vergütung:</w:t>
      </w:r>
    </w:p>
    <w:p w:rsidR="006F3A11" w:rsidRDefault="006F3A11">
      <w:pPr>
        <w:spacing w:after="0"/>
        <w:jc w:val="both"/>
        <w:rPr>
          <w:rFonts w:eastAsia="NSimSun"/>
          <w:b/>
          <w:sz w:val="23"/>
          <w:szCs w:val="23"/>
          <w:lang w:eastAsia="zh-CN" w:bidi="hi-IN"/>
        </w:rPr>
      </w:pPr>
    </w:p>
    <w:tbl>
      <w:tblPr>
        <w:tblStyle w:val="Tabellenraster"/>
        <w:tblW w:w="8897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1242"/>
        <w:gridCol w:w="3544"/>
        <w:gridCol w:w="1984"/>
        <w:gridCol w:w="1134"/>
        <w:gridCol w:w="993"/>
      </w:tblGrid>
      <w:tr w:rsidR="006F3A11">
        <w:tc>
          <w:tcPr>
            <w:tcW w:w="1242" w:type="dxa"/>
          </w:tcPr>
          <w:p w:rsidR="006F3A11" w:rsidRDefault="007F5C0F">
            <w:pPr>
              <w:spacing w:after="0" w:line="240" w:lineRule="auto"/>
              <w:textAlignment w:val="baseline"/>
              <w:rPr>
                <w:rFonts w:cstheme="minorHAnsi"/>
                <w:b/>
                <w:color w:val="31849B" w:themeColor="accent5" w:themeShade="BF"/>
                <w:sz w:val="18"/>
                <w:szCs w:val="18"/>
              </w:rPr>
            </w:pPr>
            <w:r>
              <w:rPr>
                <w:rFonts w:ascii="Liberation Serif" w:hAnsi="Liberation Serif" w:cstheme="minorHAnsi"/>
                <w:b/>
                <w:color w:val="31849B" w:themeColor="accent5" w:themeShade="BF"/>
                <w:kern w:val="2"/>
                <w:sz w:val="18"/>
                <w:szCs w:val="18"/>
              </w:rPr>
              <w:t>Ziffer bzw. analog GOP-Nr.</w:t>
            </w:r>
          </w:p>
        </w:tc>
        <w:tc>
          <w:tcPr>
            <w:tcW w:w="3544" w:type="dxa"/>
          </w:tcPr>
          <w:p w:rsidR="006F3A11" w:rsidRDefault="007F5C0F">
            <w:pPr>
              <w:spacing w:after="0" w:line="240" w:lineRule="auto"/>
              <w:textAlignment w:val="baseline"/>
              <w:rPr>
                <w:rFonts w:cstheme="minorHAnsi"/>
                <w:b/>
                <w:color w:val="31849B" w:themeColor="accent5" w:themeShade="BF"/>
                <w:sz w:val="18"/>
                <w:szCs w:val="18"/>
              </w:rPr>
            </w:pPr>
            <w:r>
              <w:rPr>
                <w:rFonts w:ascii="Liberation Serif" w:hAnsi="Liberation Serif" w:cstheme="minorHAnsi"/>
                <w:b/>
                <w:color w:val="31849B" w:themeColor="accent5" w:themeShade="BF"/>
                <w:kern w:val="2"/>
                <w:sz w:val="18"/>
                <w:szCs w:val="18"/>
              </w:rPr>
              <w:t>Leistung</w:t>
            </w:r>
          </w:p>
        </w:tc>
        <w:tc>
          <w:tcPr>
            <w:tcW w:w="1984" w:type="dxa"/>
          </w:tcPr>
          <w:p w:rsidR="006F3A11" w:rsidRDefault="007F5C0F">
            <w:pPr>
              <w:spacing w:after="0" w:line="240" w:lineRule="auto"/>
              <w:textAlignment w:val="baseline"/>
              <w:rPr>
                <w:rFonts w:cstheme="minorHAnsi"/>
                <w:b/>
                <w:color w:val="31849B" w:themeColor="accent5" w:themeShade="BF"/>
                <w:sz w:val="18"/>
                <w:szCs w:val="18"/>
              </w:rPr>
            </w:pPr>
            <w:r>
              <w:rPr>
                <w:rFonts w:ascii="Liberation Serif" w:hAnsi="Liberation Serif" w:cstheme="minorHAnsi"/>
                <w:b/>
                <w:color w:val="31849B" w:themeColor="accent5" w:themeShade="BF"/>
                <w:kern w:val="2"/>
                <w:sz w:val="18"/>
                <w:szCs w:val="18"/>
              </w:rPr>
              <w:t>Häufigkeit</w:t>
            </w:r>
          </w:p>
        </w:tc>
        <w:tc>
          <w:tcPr>
            <w:tcW w:w="1134" w:type="dxa"/>
            <w:shd w:val="clear" w:color="auto" w:fill="auto"/>
          </w:tcPr>
          <w:p w:rsidR="006F3A11" w:rsidRDefault="007F5C0F">
            <w:pPr>
              <w:spacing w:after="0" w:line="240" w:lineRule="auto"/>
              <w:jc w:val="center"/>
              <w:textAlignment w:val="baseline"/>
              <w:rPr>
                <w:rFonts w:cstheme="minorHAnsi"/>
                <w:b/>
                <w:color w:val="31849B" w:themeColor="accent5" w:themeShade="BF"/>
                <w:sz w:val="18"/>
                <w:szCs w:val="18"/>
              </w:rPr>
            </w:pPr>
            <w:r>
              <w:rPr>
                <w:rFonts w:ascii="Liberation Serif" w:hAnsi="Liberation Serif" w:cstheme="minorHAnsi"/>
                <w:b/>
                <w:color w:val="31849B" w:themeColor="accent5" w:themeShade="BF"/>
                <w:kern w:val="2"/>
                <w:sz w:val="18"/>
                <w:szCs w:val="18"/>
              </w:rPr>
              <w:t>übliche Steigerung</w:t>
            </w:r>
          </w:p>
        </w:tc>
        <w:tc>
          <w:tcPr>
            <w:tcW w:w="993" w:type="dxa"/>
            <w:shd w:val="clear" w:color="auto" w:fill="auto"/>
          </w:tcPr>
          <w:p w:rsidR="006F3A11" w:rsidRDefault="007F5C0F">
            <w:pPr>
              <w:spacing w:after="0" w:line="240" w:lineRule="auto"/>
              <w:jc w:val="right"/>
              <w:textAlignment w:val="baseline"/>
              <w:rPr>
                <w:rFonts w:cstheme="minorHAnsi"/>
                <w:b/>
                <w:color w:val="31849B" w:themeColor="accent5" w:themeShade="BF"/>
                <w:sz w:val="18"/>
                <w:szCs w:val="18"/>
              </w:rPr>
            </w:pPr>
            <w:r>
              <w:rPr>
                <w:rFonts w:ascii="Liberation Serif" w:hAnsi="Liberation Serif" w:cstheme="minorHAnsi"/>
                <w:b/>
                <w:color w:val="31849B" w:themeColor="accent5" w:themeShade="BF"/>
                <w:kern w:val="2"/>
                <w:sz w:val="18"/>
                <w:szCs w:val="18"/>
              </w:rPr>
              <w:t>Honorar</w:t>
            </w:r>
          </w:p>
        </w:tc>
      </w:tr>
      <w:tr w:rsidR="006F3A11">
        <w:trPr>
          <w:trHeight w:val="274"/>
        </w:trPr>
        <w:tc>
          <w:tcPr>
            <w:tcW w:w="1242" w:type="dxa"/>
          </w:tcPr>
          <w:p w:rsidR="006F3A11" w:rsidRDefault="007F5C0F">
            <w:pPr>
              <w:spacing w:after="0" w:line="240" w:lineRule="auto"/>
              <w:jc w:val="center"/>
              <w:textAlignment w:val="baseline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ascii="Liberation Serif" w:hAnsi="Liberation Serif" w:cstheme="minorHAnsi"/>
                <w:b/>
                <w:kern w:val="2"/>
                <w:sz w:val="18"/>
                <w:szCs w:val="18"/>
              </w:rPr>
              <w:t>801a</w:t>
            </w:r>
          </w:p>
        </w:tc>
        <w:tc>
          <w:tcPr>
            <w:tcW w:w="3544" w:type="dxa"/>
          </w:tcPr>
          <w:p w:rsidR="006F3A11" w:rsidRDefault="007F5C0F">
            <w:pPr>
              <w:spacing w:after="0" w:line="240" w:lineRule="auto"/>
              <w:textAlignment w:val="baseline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ascii="Liberation Serif" w:hAnsi="Liberation Serif" w:cstheme="minorHAnsi"/>
                <w:b/>
                <w:kern w:val="2"/>
                <w:sz w:val="18"/>
                <w:szCs w:val="18"/>
              </w:rPr>
              <w:t>Erhebung des aktuellen psychischen Befundes</w:t>
            </w:r>
          </w:p>
        </w:tc>
        <w:tc>
          <w:tcPr>
            <w:tcW w:w="1984" w:type="dxa"/>
          </w:tcPr>
          <w:p w:rsidR="006F3A11" w:rsidRDefault="00B147CE">
            <w:pPr>
              <w:spacing w:after="0" w:line="240" w:lineRule="auto"/>
              <w:textAlignment w:val="baseline"/>
              <w:rPr>
                <w:rFonts w:cstheme="minorHAnsi"/>
                <w:sz w:val="18"/>
                <w:szCs w:val="18"/>
              </w:rPr>
            </w:pPr>
            <w:r>
              <w:rPr>
                <w:rFonts w:ascii="Liberation Serif" w:hAnsi="Liberation Serif" w:cstheme="minorHAnsi"/>
                <w:kern w:val="2"/>
                <w:sz w:val="18"/>
                <w:szCs w:val="18"/>
              </w:rPr>
              <w:t>Je Sitzung</w:t>
            </w:r>
          </w:p>
        </w:tc>
        <w:tc>
          <w:tcPr>
            <w:tcW w:w="1134" w:type="dxa"/>
            <w:shd w:val="clear" w:color="auto" w:fill="auto"/>
          </w:tcPr>
          <w:p w:rsidR="006F3A11" w:rsidRDefault="007F5C0F">
            <w:pPr>
              <w:spacing w:after="0" w:line="240" w:lineRule="auto"/>
              <w:jc w:val="center"/>
              <w:textAlignment w:val="baseline"/>
              <w:rPr>
                <w:rFonts w:cstheme="minorHAnsi"/>
                <w:sz w:val="18"/>
                <w:szCs w:val="18"/>
              </w:rPr>
            </w:pPr>
            <w:r>
              <w:rPr>
                <w:rFonts w:ascii="Liberation Serif" w:hAnsi="Liberation Serif" w:cstheme="minorHAnsi"/>
                <w:kern w:val="2"/>
                <w:sz w:val="18"/>
                <w:szCs w:val="18"/>
              </w:rPr>
              <w:t>2,3</w:t>
            </w:r>
          </w:p>
        </w:tc>
        <w:tc>
          <w:tcPr>
            <w:tcW w:w="993" w:type="dxa"/>
            <w:shd w:val="clear" w:color="auto" w:fill="auto"/>
          </w:tcPr>
          <w:p w:rsidR="006F3A11" w:rsidRDefault="007F5C0F">
            <w:pPr>
              <w:spacing w:after="0" w:line="240" w:lineRule="auto"/>
              <w:jc w:val="right"/>
              <w:textAlignment w:val="baseline"/>
              <w:rPr>
                <w:rFonts w:cstheme="minorHAnsi"/>
                <w:b/>
                <w:color w:val="31849B" w:themeColor="accent5" w:themeShade="BF"/>
                <w:sz w:val="18"/>
                <w:szCs w:val="18"/>
              </w:rPr>
            </w:pPr>
            <w:r>
              <w:rPr>
                <w:rFonts w:ascii="Liberation Serif" w:hAnsi="Liberation Serif" w:cstheme="minorHAnsi"/>
                <w:b/>
                <w:color w:val="31849B" w:themeColor="accent5" w:themeShade="BF"/>
                <w:kern w:val="2"/>
                <w:sz w:val="18"/>
                <w:szCs w:val="18"/>
              </w:rPr>
              <w:t>33,52€</w:t>
            </w:r>
          </w:p>
          <w:p w:rsidR="006F3A11" w:rsidRDefault="006F3A11">
            <w:pPr>
              <w:spacing w:after="0" w:line="240" w:lineRule="auto"/>
              <w:jc w:val="right"/>
              <w:textAlignment w:val="baseline"/>
              <w:rPr>
                <w:rFonts w:cstheme="minorHAnsi"/>
                <w:b/>
                <w:color w:val="31849B" w:themeColor="accent5" w:themeShade="BF"/>
                <w:sz w:val="18"/>
                <w:szCs w:val="18"/>
              </w:rPr>
            </w:pPr>
          </w:p>
        </w:tc>
      </w:tr>
      <w:tr w:rsidR="006F3A11">
        <w:trPr>
          <w:trHeight w:val="615"/>
        </w:trPr>
        <w:tc>
          <w:tcPr>
            <w:tcW w:w="1242" w:type="dxa"/>
          </w:tcPr>
          <w:p w:rsidR="006F3A11" w:rsidRDefault="007F5C0F">
            <w:pPr>
              <w:spacing w:after="0" w:line="240" w:lineRule="auto"/>
              <w:jc w:val="center"/>
              <w:textAlignment w:val="baseline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ascii="Liberation Serif" w:hAnsi="Liberation Serif" w:cstheme="minorHAnsi"/>
                <w:b/>
                <w:kern w:val="2"/>
                <w:sz w:val="18"/>
                <w:szCs w:val="18"/>
              </w:rPr>
              <w:t>860a</w:t>
            </w:r>
          </w:p>
        </w:tc>
        <w:tc>
          <w:tcPr>
            <w:tcW w:w="3544" w:type="dxa"/>
          </w:tcPr>
          <w:p w:rsidR="006F3A11" w:rsidRDefault="007F5C0F">
            <w:pPr>
              <w:spacing w:after="0" w:line="240" w:lineRule="auto"/>
              <w:textAlignment w:val="baseline"/>
              <w:rPr>
                <w:rFonts w:cstheme="minorHAnsi"/>
                <w:sz w:val="18"/>
                <w:szCs w:val="18"/>
              </w:rPr>
            </w:pPr>
            <w:r>
              <w:rPr>
                <w:rFonts w:ascii="Liberation Serif" w:hAnsi="Liberation Serif" w:cstheme="minorHAnsi"/>
                <w:b/>
                <w:kern w:val="2"/>
                <w:sz w:val="18"/>
                <w:szCs w:val="18"/>
              </w:rPr>
              <w:t>Biografische Anamnese</w:t>
            </w:r>
            <w:r>
              <w:rPr>
                <w:rFonts w:ascii="Liberation Serif" w:hAnsi="Liberation Serif" w:cstheme="minorHAnsi"/>
                <w:kern w:val="2"/>
                <w:sz w:val="18"/>
                <w:szCs w:val="18"/>
              </w:rPr>
              <w:t xml:space="preserve"> (zur Therapieeinleitung</w:t>
            </w:r>
          </w:p>
          <w:p w:rsidR="006F3A11" w:rsidRDefault="007F5C0F">
            <w:pPr>
              <w:spacing w:after="0" w:line="240" w:lineRule="auto"/>
              <w:textAlignment w:val="baseline"/>
              <w:rPr>
                <w:rFonts w:cstheme="minorHAnsi"/>
                <w:sz w:val="18"/>
                <w:szCs w:val="18"/>
              </w:rPr>
            </w:pPr>
            <w:r>
              <w:rPr>
                <w:rFonts w:ascii="Liberation Serif" w:hAnsi="Liberation Serif" w:cstheme="minorHAnsi"/>
                <w:kern w:val="2"/>
                <w:sz w:val="18"/>
                <w:szCs w:val="18"/>
              </w:rPr>
              <w:t>und Indikationsstellung)</w:t>
            </w:r>
          </w:p>
        </w:tc>
        <w:tc>
          <w:tcPr>
            <w:tcW w:w="1984" w:type="dxa"/>
          </w:tcPr>
          <w:p w:rsidR="006F3A11" w:rsidRDefault="007F5C0F">
            <w:pPr>
              <w:spacing w:after="0" w:line="240" w:lineRule="auto"/>
              <w:textAlignment w:val="baseline"/>
              <w:rPr>
                <w:rFonts w:cstheme="minorHAnsi"/>
                <w:sz w:val="18"/>
                <w:szCs w:val="18"/>
              </w:rPr>
            </w:pPr>
            <w:r>
              <w:rPr>
                <w:rFonts w:ascii="Liberation Serif" w:hAnsi="Liberation Serif" w:cstheme="minorHAnsi"/>
                <w:kern w:val="2"/>
                <w:sz w:val="18"/>
                <w:szCs w:val="18"/>
              </w:rPr>
              <w:t>1x zu Beginn</w:t>
            </w:r>
          </w:p>
        </w:tc>
        <w:tc>
          <w:tcPr>
            <w:tcW w:w="1134" w:type="dxa"/>
            <w:shd w:val="clear" w:color="auto" w:fill="auto"/>
          </w:tcPr>
          <w:p w:rsidR="006F3A11" w:rsidRDefault="007F5C0F">
            <w:pPr>
              <w:spacing w:after="0" w:line="240" w:lineRule="auto"/>
              <w:jc w:val="center"/>
              <w:textAlignment w:val="baseline"/>
              <w:rPr>
                <w:rFonts w:cstheme="minorHAnsi"/>
                <w:sz w:val="18"/>
                <w:szCs w:val="18"/>
              </w:rPr>
            </w:pPr>
            <w:r>
              <w:rPr>
                <w:rFonts w:ascii="Liberation Serif" w:hAnsi="Liberation Serif" w:cstheme="minorHAnsi"/>
                <w:kern w:val="2"/>
                <w:sz w:val="18"/>
                <w:szCs w:val="18"/>
              </w:rPr>
              <w:t>2,3</w:t>
            </w:r>
          </w:p>
        </w:tc>
        <w:tc>
          <w:tcPr>
            <w:tcW w:w="993" w:type="dxa"/>
            <w:shd w:val="clear" w:color="auto" w:fill="auto"/>
          </w:tcPr>
          <w:p w:rsidR="006F3A11" w:rsidRDefault="007F5C0F">
            <w:pPr>
              <w:spacing w:after="0" w:line="240" w:lineRule="auto"/>
              <w:jc w:val="right"/>
              <w:textAlignment w:val="baseline"/>
              <w:rPr>
                <w:rFonts w:cstheme="minorHAnsi"/>
                <w:b/>
                <w:color w:val="31849B" w:themeColor="accent5" w:themeShade="BF"/>
                <w:sz w:val="18"/>
                <w:szCs w:val="18"/>
              </w:rPr>
            </w:pPr>
            <w:r>
              <w:rPr>
                <w:rFonts w:ascii="Liberation Serif" w:hAnsi="Liberation Serif" w:cstheme="minorHAnsi"/>
                <w:b/>
                <w:color w:val="31849B" w:themeColor="accent5" w:themeShade="BF"/>
                <w:kern w:val="2"/>
                <w:sz w:val="18"/>
                <w:szCs w:val="18"/>
              </w:rPr>
              <w:t>123,34€</w:t>
            </w:r>
          </w:p>
        </w:tc>
      </w:tr>
      <w:tr w:rsidR="006F3A11">
        <w:trPr>
          <w:trHeight w:val="615"/>
        </w:trPr>
        <w:tc>
          <w:tcPr>
            <w:tcW w:w="1242" w:type="dxa"/>
          </w:tcPr>
          <w:p w:rsidR="006F3A11" w:rsidRDefault="007F5C0F">
            <w:pPr>
              <w:spacing w:after="0" w:line="240" w:lineRule="auto"/>
              <w:jc w:val="center"/>
              <w:textAlignment w:val="baseline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ascii="Liberation Serif" w:hAnsi="Liberation Serif" w:cstheme="minorHAnsi"/>
                <w:b/>
                <w:kern w:val="2"/>
                <w:sz w:val="18"/>
                <w:szCs w:val="18"/>
              </w:rPr>
              <w:t>812a</w:t>
            </w:r>
          </w:p>
        </w:tc>
        <w:tc>
          <w:tcPr>
            <w:tcW w:w="3544" w:type="dxa"/>
          </w:tcPr>
          <w:p w:rsidR="006F3A11" w:rsidRDefault="007F5C0F">
            <w:pPr>
              <w:spacing w:after="0" w:line="240" w:lineRule="auto"/>
              <w:textAlignment w:val="baseline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ascii="Liberation Serif" w:hAnsi="Liberation Serif" w:cstheme="minorHAnsi"/>
                <w:b/>
                <w:kern w:val="2"/>
                <w:sz w:val="18"/>
                <w:szCs w:val="18"/>
              </w:rPr>
              <w:t>Psychotherapeutische Sprechstunde (</w:t>
            </w:r>
            <w:r>
              <w:rPr>
                <w:rFonts w:ascii="Liberation Serif" w:hAnsi="Liberation Serif" w:cstheme="minorHAnsi"/>
                <w:kern w:val="2"/>
                <w:sz w:val="18"/>
                <w:szCs w:val="18"/>
              </w:rPr>
              <w:t>Verhaltenstherapie, 50 Min</w:t>
            </w:r>
            <w:r>
              <w:rPr>
                <w:rFonts w:ascii="Liberation Serif" w:hAnsi="Liberation Serif" w:cstheme="minorHAnsi"/>
                <w:b/>
                <w:kern w:val="2"/>
                <w:sz w:val="18"/>
                <w:szCs w:val="18"/>
              </w:rPr>
              <w:t>.)</w:t>
            </w:r>
          </w:p>
        </w:tc>
        <w:tc>
          <w:tcPr>
            <w:tcW w:w="1984" w:type="dxa"/>
          </w:tcPr>
          <w:p w:rsidR="006F3A11" w:rsidRDefault="007F5C0F">
            <w:pPr>
              <w:spacing w:after="0" w:line="240" w:lineRule="auto"/>
              <w:textAlignment w:val="baseline"/>
              <w:rPr>
                <w:rFonts w:cstheme="minorHAnsi"/>
                <w:sz w:val="18"/>
                <w:szCs w:val="18"/>
              </w:rPr>
            </w:pPr>
            <w:r>
              <w:rPr>
                <w:rFonts w:ascii="Liberation Serif" w:hAnsi="Liberation Serif" w:cstheme="minorHAnsi"/>
                <w:kern w:val="2"/>
                <w:sz w:val="18"/>
                <w:szCs w:val="18"/>
              </w:rPr>
              <w:t>Bis zu 3 x (im Jahr)</w:t>
            </w:r>
          </w:p>
        </w:tc>
        <w:tc>
          <w:tcPr>
            <w:tcW w:w="1134" w:type="dxa"/>
            <w:shd w:val="clear" w:color="auto" w:fill="auto"/>
          </w:tcPr>
          <w:p w:rsidR="006F3A11" w:rsidRDefault="007F5C0F">
            <w:pPr>
              <w:spacing w:after="0" w:line="240" w:lineRule="auto"/>
              <w:jc w:val="center"/>
              <w:textAlignment w:val="baseline"/>
              <w:rPr>
                <w:rFonts w:cstheme="minorHAnsi"/>
                <w:sz w:val="18"/>
                <w:szCs w:val="18"/>
              </w:rPr>
            </w:pPr>
            <w:r>
              <w:rPr>
                <w:rFonts w:ascii="Liberation Serif" w:hAnsi="Liberation Serif" w:cstheme="minorHAnsi"/>
                <w:kern w:val="2"/>
                <w:sz w:val="18"/>
                <w:szCs w:val="18"/>
              </w:rPr>
              <w:t>2,3</w:t>
            </w:r>
          </w:p>
        </w:tc>
        <w:tc>
          <w:tcPr>
            <w:tcW w:w="993" w:type="dxa"/>
            <w:shd w:val="clear" w:color="auto" w:fill="auto"/>
          </w:tcPr>
          <w:p w:rsidR="006F3A11" w:rsidRDefault="007F5C0F">
            <w:pPr>
              <w:spacing w:after="0" w:line="240" w:lineRule="auto"/>
              <w:jc w:val="right"/>
              <w:textAlignment w:val="baseline"/>
              <w:rPr>
                <w:rFonts w:cstheme="minorHAnsi"/>
                <w:b/>
                <w:color w:val="31849B" w:themeColor="accent5" w:themeShade="BF"/>
                <w:sz w:val="18"/>
                <w:szCs w:val="18"/>
              </w:rPr>
            </w:pPr>
            <w:r>
              <w:rPr>
                <w:rFonts w:ascii="Liberation Serif" w:hAnsi="Liberation Serif" w:cstheme="minorHAnsi"/>
                <w:b/>
                <w:color w:val="31849B" w:themeColor="accent5" w:themeShade="BF"/>
                <w:kern w:val="2"/>
                <w:sz w:val="18"/>
                <w:szCs w:val="18"/>
              </w:rPr>
              <w:t>134,06€</w:t>
            </w:r>
          </w:p>
        </w:tc>
      </w:tr>
      <w:tr w:rsidR="006F3A11">
        <w:trPr>
          <w:trHeight w:val="615"/>
        </w:trPr>
        <w:tc>
          <w:tcPr>
            <w:tcW w:w="1242" w:type="dxa"/>
          </w:tcPr>
          <w:p w:rsidR="006F3A11" w:rsidRDefault="007F5C0F">
            <w:pPr>
              <w:spacing w:after="0" w:line="240" w:lineRule="auto"/>
              <w:jc w:val="center"/>
              <w:textAlignment w:val="baseline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ascii="Liberation Serif" w:hAnsi="Liberation Serif" w:cstheme="minorHAnsi"/>
                <w:b/>
                <w:kern w:val="2"/>
                <w:sz w:val="18"/>
                <w:szCs w:val="18"/>
              </w:rPr>
              <w:t>812a</w:t>
            </w:r>
          </w:p>
        </w:tc>
        <w:tc>
          <w:tcPr>
            <w:tcW w:w="3544" w:type="dxa"/>
          </w:tcPr>
          <w:p w:rsidR="006F3A11" w:rsidRDefault="007F5C0F">
            <w:pPr>
              <w:spacing w:after="0" w:line="240" w:lineRule="auto"/>
              <w:textAlignment w:val="baseline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ascii="Liberation Serif" w:hAnsi="Liberation Serif" w:cstheme="minorHAnsi"/>
                <w:b/>
                <w:kern w:val="2"/>
                <w:sz w:val="18"/>
                <w:szCs w:val="18"/>
              </w:rPr>
              <w:t>Psychotherapeutische Akutbehandlung (</w:t>
            </w:r>
            <w:r>
              <w:rPr>
                <w:rFonts w:ascii="Liberation Serif" w:hAnsi="Liberation Serif" w:cstheme="minorHAnsi"/>
                <w:kern w:val="2"/>
                <w:sz w:val="18"/>
                <w:szCs w:val="18"/>
              </w:rPr>
              <w:t>Verhaltenstherapie, 50 Min</w:t>
            </w:r>
            <w:r>
              <w:rPr>
                <w:rFonts w:ascii="Liberation Serif" w:hAnsi="Liberation Serif" w:cstheme="minorHAnsi"/>
                <w:b/>
                <w:kern w:val="2"/>
                <w:sz w:val="18"/>
                <w:szCs w:val="18"/>
              </w:rPr>
              <w:t>.)</w:t>
            </w:r>
          </w:p>
        </w:tc>
        <w:tc>
          <w:tcPr>
            <w:tcW w:w="1984" w:type="dxa"/>
          </w:tcPr>
          <w:p w:rsidR="006F3A11" w:rsidRDefault="007F5C0F">
            <w:pPr>
              <w:spacing w:after="0" w:line="240" w:lineRule="auto"/>
              <w:textAlignment w:val="baseline"/>
              <w:rPr>
                <w:rFonts w:cstheme="minorHAnsi"/>
                <w:sz w:val="18"/>
                <w:szCs w:val="18"/>
              </w:rPr>
            </w:pPr>
            <w:r>
              <w:rPr>
                <w:rFonts w:ascii="Liberation Serif" w:hAnsi="Liberation Serif" w:cstheme="minorHAnsi"/>
                <w:kern w:val="2"/>
                <w:sz w:val="18"/>
                <w:szCs w:val="18"/>
              </w:rPr>
              <w:t>Bis zu 12x (im Jahr)</w:t>
            </w:r>
          </w:p>
        </w:tc>
        <w:tc>
          <w:tcPr>
            <w:tcW w:w="1134" w:type="dxa"/>
            <w:shd w:val="clear" w:color="auto" w:fill="auto"/>
          </w:tcPr>
          <w:p w:rsidR="006F3A11" w:rsidRDefault="007F5C0F">
            <w:pPr>
              <w:spacing w:after="0" w:line="240" w:lineRule="auto"/>
              <w:jc w:val="center"/>
              <w:textAlignment w:val="baseline"/>
              <w:rPr>
                <w:rFonts w:cstheme="minorHAnsi"/>
                <w:sz w:val="18"/>
                <w:szCs w:val="18"/>
              </w:rPr>
            </w:pPr>
            <w:r>
              <w:rPr>
                <w:rFonts w:ascii="Liberation Serif" w:hAnsi="Liberation Serif" w:cstheme="minorHAnsi"/>
                <w:kern w:val="2"/>
                <w:sz w:val="18"/>
                <w:szCs w:val="18"/>
              </w:rPr>
              <w:t>2,3</w:t>
            </w:r>
          </w:p>
        </w:tc>
        <w:tc>
          <w:tcPr>
            <w:tcW w:w="993" w:type="dxa"/>
            <w:shd w:val="clear" w:color="auto" w:fill="auto"/>
          </w:tcPr>
          <w:p w:rsidR="006F3A11" w:rsidRDefault="007F5C0F">
            <w:pPr>
              <w:spacing w:after="0" w:line="240" w:lineRule="auto"/>
              <w:jc w:val="right"/>
              <w:textAlignment w:val="baseline"/>
              <w:rPr>
                <w:rFonts w:cstheme="minorHAnsi"/>
                <w:b/>
                <w:color w:val="31849B" w:themeColor="accent5" w:themeShade="BF"/>
                <w:sz w:val="18"/>
                <w:szCs w:val="18"/>
              </w:rPr>
            </w:pPr>
            <w:r>
              <w:rPr>
                <w:rFonts w:ascii="Liberation Serif" w:hAnsi="Liberation Serif" w:cstheme="minorHAnsi"/>
                <w:b/>
                <w:color w:val="31849B" w:themeColor="accent5" w:themeShade="BF"/>
                <w:kern w:val="2"/>
                <w:sz w:val="18"/>
                <w:szCs w:val="18"/>
              </w:rPr>
              <w:t>134,06€</w:t>
            </w:r>
          </w:p>
        </w:tc>
      </w:tr>
      <w:tr w:rsidR="006F3A11">
        <w:trPr>
          <w:trHeight w:val="615"/>
        </w:trPr>
        <w:tc>
          <w:tcPr>
            <w:tcW w:w="1242" w:type="dxa"/>
          </w:tcPr>
          <w:p w:rsidR="006F3A11" w:rsidRDefault="007F5C0F">
            <w:pPr>
              <w:spacing w:after="0" w:line="240" w:lineRule="auto"/>
              <w:jc w:val="center"/>
              <w:textAlignment w:val="baseline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ascii="Liberation Serif" w:hAnsi="Liberation Serif" w:cstheme="minorHAnsi"/>
                <w:b/>
                <w:kern w:val="2"/>
                <w:sz w:val="18"/>
                <w:szCs w:val="18"/>
              </w:rPr>
              <w:t>812a</w:t>
            </w:r>
          </w:p>
        </w:tc>
        <w:tc>
          <w:tcPr>
            <w:tcW w:w="3544" w:type="dxa"/>
          </w:tcPr>
          <w:p w:rsidR="006F3A11" w:rsidRDefault="007F5C0F">
            <w:pPr>
              <w:spacing w:after="0" w:line="240" w:lineRule="auto"/>
              <w:textAlignment w:val="baseline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ascii="Liberation Serif" w:hAnsi="Liberation Serif" w:cstheme="minorHAnsi"/>
                <w:b/>
                <w:kern w:val="2"/>
                <w:sz w:val="18"/>
                <w:szCs w:val="18"/>
              </w:rPr>
              <w:t>Psychotherapeutische Kurzzeittherapie (</w:t>
            </w:r>
            <w:r>
              <w:rPr>
                <w:rFonts w:ascii="Liberation Serif" w:hAnsi="Liberation Serif" w:cstheme="minorHAnsi"/>
                <w:kern w:val="2"/>
                <w:sz w:val="18"/>
                <w:szCs w:val="18"/>
              </w:rPr>
              <w:t>Verhaltenstherapie, 50 Min</w:t>
            </w:r>
            <w:r>
              <w:rPr>
                <w:rFonts w:ascii="Liberation Serif" w:hAnsi="Liberation Serif" w:cstheme="minorHAnsi"/>
                <w:b/>
                <w:kern w:val="2"/>
                <w:sz w:val="18"/>
                <w:szCs w:val="18"/>
              </w:rPr>
              <w:t>.)</w:t>
            </w:r>
          </w:p>
        </w:tc>
        <w:tc>
          <w:tcPr>
            <w:tcW w:w="1984" w:type="dxa"/>
          </w:tcPr>
          <w:p w:rsidR="006F3A11" w:rsidRDefault="007F5C0F">
            <w:pPr>
              <w:spacing w:after="0" w:line="240" w:lineRule="auto"/>
              <w:textAlignment w:val="baseline"/>
              <w:rPr>
                <w:rFonts w:cstheme="minorHAnsi"/>
                <w:sz w:val="18"/>
                <w:szCs w:val="18"/>
              </w:rPr>
            </w:pPr>
            <w:r>
              <w:rPr>
                <w:rFonts w:ascii="Liberation Serif" w:hAnsi="Liberation Serif" w:cstheme="minorHAnsi"/>
                <w:kern w:val="2"/>
                <w:sz w:val="18"/>
                <w:szCs w:val="18"/>
              </w:rPr>
              <w:t>Bis zu 24x (im Jahr)</w:t>
            </w:r>
          </w:p>
        </w:tc>
        <w:tc>
          <w:tcPr>
            <w:tcW w:w="1134" w:type="dxa"/>
            <w:shd w:val="clear" w:color="auto" w:fill="auto"/>
          </w:tcPr>
          <w:p w:rsidR="006F3A11" w:rsidRDefault="007F5C0F">
            <w:pPr>
              <w:spacing w:after="0" w:line="240" w:lineRule="auto"/>
              <w:jc w:val="center"/>
              <w:textAlignment w:val="baseline"/>
              <w:rPr>
                <w:rFonts w:cstheme="minorHAnsi"/>
                <w:sz w:val="18"/>
                <w:szCs w:val="18"/>
              </w:rPr>
            </w:pPr>
            <w:r>
              <w:rPr>
                <w:rFonts w:ascii="Liberation Serif" w:hAnsi="Liberation Serif" w:cstheme="minorHAnsi"/>
                <w:kern w:val="2"/>
                <w:sz w:val="18"/>
                <w:szCs w:val="18"/>
              </w:rPr>
              <w:t>2,3</w:t>
            </w:r>
          </w:p>
        </w:tc>
        <w:tc>
          <w:tcPr>
            <w:tcW w:w="993" w:type="dxa"/>
            <w:shd w:val="clear" w:color="auto" w:fill="auto"/>
          </w:tcPr>
          <w:p w:rsidR="006F3A11" w:rsidRDefault="007F5C0F">
            <w:pPr>
              <w:spacing w:after="0" w:line="240" w:lineRule="auto"/>
              <w:jc w:val="right"/>
              <w:textAlignment w:val="baseline"/>
              <w:rPr>
                <w:rFonts w:cstheme="minorHAnsi"/>
                <w:b/>
                <w:color w:val="31849B" w:themeColor="accent5" w:themeShade="BF"/>
                <w:sz w:val="18"/>
                <w:szCs w:val="18"/>
              </w:rPr>
            </w:pPr>
            <w:r>
              <w:rPr>
                <w:rFonts w:ascii="Liberation Serif" w:hAnsi="Liberation Serif" w:cstheme="minorHAnsi"/>
                <w:b/>
                <w:color w:val="31849B" w:themeColor="accent5" w:themeShade="BF"/>
                <w:kern w:val="2"/>
                <w:sz w:val="18"/>
                <w:szCs w:val="18"/>
              </w:rPr>
              <w:t>134,06€</w:t>
            </w:r>
          </w:p>
        </w:tc>
      </w:tr>
      <w:tr w:rsidR="006F3A11">
        <w:trPr>
          <w:trHeight w:val="615"/>
        </w:trPr>
        <w:tc>
          <w:tcPr>
            <w:tcW w:w="1242" w:type="dxa"/>
            <w:vMerge w:val="restart"/>
          </w:tcPr>
          <w:p w:rsidR="006F3A11" w:rsidRDefault="007F5C0F">
            <w:pPr>
              <w:spacing w:after="0" w:line="240" w:lineRule="auto"/>
              <w:jc w:val="center"/>
              <w:textAlignment w:val="baseline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ascii="Liberation Serif" w:hAnsi="Liberation Serif" w:cstheme="minorHAnsi"/>
                <w:b/>
                <w:kern w:val="2"/>
                <w:sz w:val="18"/>
                <w:szCs w:val="18"/>
              </w:rPr>
              <w:t>870</w:t>
            </w:r>
          </w:p>
        </w:tc>
        <w:tc>
          <w:tcPr>
            <w:tcW w:w="3544" w:type="dxa"/>
            <w:vMerge w:val="restart"/>
          </w:tcPr>
          <w:p w:rsidR="006F3A11" w:rsidRDefault="007F5C0F">
            <w:pPr>
              <w:spacing w:after="0" w:line="240" w:lineRule="auto"/>
              <w:textAlignment w:val="baseline"/>
              <w:rPr>
                <w:rFonts w:cstheme="minorHAnsi"/>
                <w:b/>
                <w:color w:val="FF0000"/>
                <w:sz w:val="18"/>
                <w:szCs w:val="18"/>
              </w:rPr>
            </w:pPr>
            <w:r>
              <w:rPr>
                <w:rFonts w:ascii="Liberation Serif" w:hAnsi="Liberation Serif" w:cstheme="minorHAnsi"/>
                <w:b/>
                <w:kern w:val="2"/>
                <w:sz w:val="18"/>
                <w:szCs w:val="18"/>
              </w:rPr>
              <w:t>Verhaltenstherapie, Einzelbehandlung</w:t>
            </w:r>
            <w:r>
              <w:rPr>
                <w:rFonts w:ascii="Liberation Serif" w:hAnsi="Liberation Serif" w:cstheme="minorHAnsi"/>
                <w:kern w:val="2"/>
                <w:sz w:val="18"/>
                <w:szCs w:val="18"/>
              </w:rPr>
              <w:t xml:space="preserve"> (Langzeittherapie, 50 Min.)</w:t>
            </w:r>
          </w:p>
          <w:p w:rsidR="006F3A11" w:rsidRDefault="006F3A11">
            <w:pPr>
              <w:spacing w:after="0" w:line="240" w:lineRule="auto"/>
              <w:textAlignment w:val="baseline"/>
              <w:rPr>
                <w:rFonts w:cstheme="minorHAnsi"/>
                <w:b/>
                <w:sz w:val="18"/>
                <w:szCs w:val="18"/>
              </w:rPr>
            </w:pPr>
          </w:p>
          <w:p w:rsidR="006F3A11" w:rsidRDefault="006F3A11">
            <w:pPr>
              <w:spacing w:after="0" w:line="240" w:lineRule="auto"/>
              <w:textAlignment w:val="baseline"/>
              <w:rPr>
                <w:rFonts w:cstheme="minorHAnsi"/>
                <w:b/>
                <w:sz w:val="18"/>
                <w:szCs w:val="18"/>
              </w:rPr>
            </w:pPr>
          </w:p>
          <w:p w:rsidR="006F3A11" w:rsidRDefault="006F3A11">
            <w:pPr>
              <w:spacing w:after="0" w:line="240" w:lineRule="auto"/>
              <w:textAlignment w:val="baseline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984" w:type="dxa"/>
          </w:tcPr>
          <w:p w:rsidR="006F3A11" w:rsidRDefault="007F5C0F">
            <w:pPr>
              <w:spacing w:after="0" w:line="240" w:lineRule="auto"/>
              <w:textAlignment w:val="baseline"/>
              <w:rPr>
                <w:rFonts w:cstheme="minorHAnsi"/>
                <w:sz w:val="18"/>
                <w:szCs w:val="18"/>
              </w:rPr>
            </w:pPr>
            <w:r>
              <w:rPr>
                <w:rFonts w:ascii="Liberation Serif" w:hAnsi="Liberation Serif" w:cstheme="minorHAnsi"/>
                <w:kern w:val="2"/>
                <w:sz w:val="18"/>
                <w:szCs w:val="18"/>
              </w:rPr>
              <w:t>pro Sitzung</w:t>
            </w:r>
          </w:p>
          <w:p w:rsidR="006F3A11" w:rsidRDefault="007F5C0F">
            <w:pPr>
              <w:spacing w:after="0" w:line="240" w:lineRule="auto"/>
              <w:textAlignment w:val="baseline"/>
              <w:rPr>
                <w:rFonts w:cstheme="minorHAnsi"/>
                <w:sz w:val="18"/>
                <w:szCs w:val="18"/>
              </w:rPr>
            </w:pPr>
            <w:r>
              <w:rPr>
                <w:rFonts w:ascii="Liberation Serif" w:hAnsi="Liberation Serif" w:cstheme="minorHAnsi"/>
                <w:kern w:val="2"/>
                <w:sz w:val="18"/>
                <w:szCs w:val="18"/>
              </w:rPr>
              <w:t>(im Regelfall)</w:t>
            </w:r>
          </w:p>
        </w:tc>
        <w:tc>
          <w:tcPr>
            <w:tcW w:w="1134" w:type="dxa"/>
            <w:shd w:val="clear" w:color="auto" w:fill="auto"/>
          </w:tcPr>
          <w:p w:rsidR="006F3A11" w:rsidRDefault="007F5C0F">
            <w:pPr>
              <w:spacing w:after="0" w:line="240" w:lineRule="auto"/>
              <w:jc w:val="center"/>
              <w:textAlignment w:val="baseline"/>
              <w:rPr>
                <w:rFonts w:cstheme="minorHAnsi"/>
                <w:sz w:val="18"/>
                <w:szCs w:val="18"/>
              </w:rPr>
            </w:pPr>
            <w:r>
              <w:rPr>
                <w:rFonts w:ascii="Liberation Serif" w:hAnsi="Liberation Serif" w:cstheme="minorHAnsi"/>
                <w:kern w:val="2"/>
                <w:sz w:val="18"/>
                <w:szCs w:val="18"/>
              </w:rPr>
              <w:t>2,3</w:t>
            </w:r>
          </w:p>
        </w:tc>
        <w:tc>
          <w:tcPr>
            <w:tcW w:w="993" w:type="dxa"/>
            <w:shd w:val="clear" w:color="auto" w:fill="auto"/>
          </w:tcPr>
          <w:p w:rsidR="006F3A11" w:rsidRDefault="007F5C0F">
            <w:pPr>
              <w:spacing w:after="0" w:line="240" w:lineRule="auto"/>
              <w:jc w:val="right"/>
              <w:textAlignment w:val="baseline"/>
              <w:rPr>
                <w:rFonts w:cstheme="minorHAnsi"/>
                <w:sz w:val="18"/>
                <w:szCs w:val="18"/>
              </w:rPr>
            </w:pPr>
            <w:r>
              <w:rPr>
                <w:rFonts w:ascii="Liberation Serif" w:hAnsi="Liberation Serif" w:cstheme="minorHAnsi"/>
                <w:kern w:val="2"/>
                <w:sz w:val="18"/>
                <w:szCs w:val="18"/>
              </w:rPr>
              <w:t>100,55€</w:t>
            </w:r>
          </w:p>
          <w:p w:rsidR="006F3A11" w:rsidRDefault="006F3A11">
            <w:pPr>
              <w:spacing w:after="0" w:line="240" w:lineRule="auto"/>
              <w:jc w:val="right"/>
              <w:textAlignment w:val="baseline"/>
              <w:rPr>
                <w:rFonts w:cstheme="minorHAnsi"/>
                <w:b/>
                <w:color w:val="31849B" w:themeColor="accent5" w:themeShade="BF"/>
                <w:sz w:val="18"/>
                <w:szCs w:val="18"/>
              </w:rPr>
            </w:pPr>
          </w:p>
        </w:tc>
      </w:tr>
      <w:tr w:rsidR="006F3A11">
        <w:trPr>
          <w:trHeight w:val="645"/>
        </w:trPr>
        <w:tc>
          <w:tcPr>
            <w:tcW w:w="1242" w:type="dxa"/>
            <w:vMerge/>
          </w:tcPr>
          <w:p w:rsidR="006F3A11" w:rsidRDefault="006F3A11">
            <w:pPr>
              <w:spacing w:after="0" w:line="240" w:lineRule="auto"/>
              <w:jc w:val="center"/>
              <w:textAlignment w:val="baseline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3544" w:type="dxa"/>
            <w:vMerge/>
          </w:tcPr>
          <w:p w:rsidR="006F3A11" w:rsidRDefault="006F3A11">
            <w:pPr>
              <w:spacing w:after="0" w:line="240" w:lineRule="auto"/>
              <w:textAlignment w:val="baseline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1984" w:type="dxa"/>
          </w:tcPr>
          <w:p w:rsidR="006F3A11" w:rsidRDefault="007F5C0F">
            <w:pPr>
              <w:spacing w:after="0" w:line="240" w:lineRule="auto"/>
              <w:textAlignment w:val="baseline"/>
              <w:rPr>
                <w:rFonts w:cstheme="minorHAnsi"/>
                <w:color w:val="31849B" w:themeColor="accent5" w:themeShade="BF"/>
                <w:sz w:val="18"/>
                <w:szCs w:val="18"/>
              </w:rPr>
            </w:pPr>
            <w:r>
              <w:rPr>
                <w:rFonts w:ascii="Liberation Serif" w:hAnsi="Liberation Serif" w:cstheme="minorHAnsi"/>
                <w:color w:val="31849B" w:themeColor="accent5" w:themeShade="BF"/>
                <w:kern w:val="2"/>
                <w:sz w:val="18"/>
                <w:szCs w:val="18"/>
              </w:rPr>
              <w:t>pro Sitzung</w:t>
            </w:r>
          </w:p>
          <w:p w:rsidR="006F3A11" w:rsidRDefault="007F5C0F">
            <w:pPr>
              <w:spacing w:after="0" w:line="240" w:lineRule="auto"/>
              <w:textAlignment w:val="baseline"/>
              <w:rPr>
                <w:rFonts w:cstheme="minorHAnsi"/>
                <w:color w:val="31849B" w:themeColor="accent5" w:themeShade="BF"/>
                <w:sz w:val="18"/>
                <w:szCs w:val="18"/>
              </w:rPr>
            </w:pPr>
            <w:r>
              <w:rPr>
                <w:rFonts w:ascii="Liberation Serif" w:hAnsi="Liberation Serif" w:cstheme="minorHAnsi"/>
                <w:color w:val="31849B" w:themeColor="accent5" w:themeShade="BF"/>
                <w:kern w:val="2"/>
                <w:sz w:val="18"/>
                <w:szCs w:val="18"/>
              </w:rPr>
              <w:t>(in meiner Praxis)</w:t>
            </w:r>
          </w:p>
          <w:p w:rsidR="006F3A11" w:rsidRDefault="006F3A11">
            <w:pPr>
              <w:spacing w:after="0" w:line="240" w:lineRule="auto"/>
              <w:textAlignment w:val="baseline"/>
              <w:rPr>
                <w:rFonts w:cstheme="minorHAnsi"/>
                <w:color w:val="31849B" w:themeColor="accent5" w:themeShade="BF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:rsidR="006F3A11" w:rsidRDefault="007F5C0F">
            <w:pPr>
              <w:spacing w:after="0" w:line="240" w:lineRule="auto"/>
              <w:jc w:val="center"/>
              <w:textAlignment w:val="baseline"/>
              <w:rPr>
                <w:rFonts w:cstheme="minorHAnsi"/>
                <w:color w:val="31849B" w:themeColor="accent5" w:themeShade="BF"/>
                <w:sz w:val="18"/>
                <w:szCs w:val="18"/>
              </w:rPr>
            </w:pPr>
            <w:r>
              <w:rPr>
                <w:rFonts w:ascii="Liberation Serif" w:hAnsi="Liberation Serif" w:cstheme="minorHAnsi"/>
                <w:color w:val="31849B" w:themeColor="accent5" w:themeShade="BF"/>
                <w:kern w:val="2"/>
                <w:sz w:val="18"/>
                <w:szCs w:val="18"/>
              </w:rPr>
              <w:t>vereinbarte Steigerung</w:t>
            </w:r>
          </w:p>
          <w:p w:rsidR="006F3A11" w:rsidRDefault="007F5C0F">
            <w:pPr>
              <w:spacing w:after="0" w:line="240" w:lineRule="auto"/>
              <w:jc w:val="center"/>
              <w:textAlignment w:val="baseline"/>
              <w:rPr>
                <w:rFonts w:cstheme="minorHAnsi"/>
                <w:color w:val="31849B" w:themeColor="accent5" w:themeShade="BF"/>
                <w:sz w:val="18"/>
                <w:szCs w:val="18"/>
              </w:rPr>
            </w:pPr>
            <w:r>
              <w:rPr>
                <w:rFonts w:ascii="Liberation Serif" w:hAnsi="Liberation Serif" w:cstheme="minorHAnsi"/>
                <w:color w:val="31849B" w:themeColor="accent5" w:themeShade="BF"/>
                <w:kern w:val="2"/>
                <w:sz w:val="18"/>
                <w:szCs w:val="18"/>
              </w:rPr>
              <w:t>3,0</w:t>
            </w:r>
          </w:p>
        </w:tc>
        <w:tc>
          <w:tcPr>
            <w:tcW w:w="993" w:type="dxa"/>
            <w:shd w:val="clear" w:color="auto" w:fill="auto"/>
          </w:tcPr>
          <w:p w:rsidR="006F3A11" w:rsidRDefault="007F5C0F">
            <w:pPr>
              <w:spacing w:after="0" w:line="240" w:lineRule="auto"/>
              <w:jc w:val="right"/>
              <w:textAlignment w:val="baseline"/>
              <w:rPr>
                <w:rFonts w:cstheme="minorHAnsi"/>
                <w:b/>
                <w:color w:val="31849B" w:themeColor="accent5" w:themeShade="BF"/>
                <w:sz w:val="18"/>
                <w:szCs w:val="18"/>
              </w:rPr>
            </w:pPr>
            <w:r>
              <w:rPr>
                <w:rFonts w:ascii="Liberation Serif" w:hAnsi="Liberation Serif" w:cstheme="minorHAnsi"/>
                <w:b/>
                <w:color w:val="31849B" w:themeColor="accent5" w:themeShade="BF"/>
                <w:kern w:val="2"/>
                <w:sz w:val="18"/>
                <w:szCs w:val="18"/>
              </w:rPr>
              <w:t>131,15€</w:t>
            </w:r>
          </w:p>
        </w:tc>
      </w:tr>
      <w:tr w:rsidR="006F3A11">
        <w:trPr>
          <w:trHeight w:val="645"/>
        </w:trPr>
        <w:tc>
          <w:tcPr>
            <w:tcW w:w="1242" w:type="dxa"/>
          </w:tcPr>
          <w:p w:rsidR="006F3A11" w:rsidRDefault="007F5C0F">
            <w:pPr>
              <w:spacing w:after="0" w:line="240" w:lineRule="auto"/>
              <w:jc w:val="center"/>
              <w:textAlignment w:val="baseline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ascii="Liberation Serif" w:hAnsi="Liberation Serif" w:cstheme="minorHAnsi"/>
                <w:b/>
                <w:kern w:val="2"/>
                <w:sz w:val="18"/>
                <w:szCs w:val="18"/>
              </w:rPr>
              <w:t>855a</w:t>
            </w:r>
          </w:p>
        </w:tc>
        <w:tc>
          <w:tcPr>
            <w:tcW w:w="3544" w:type="dxa"/>
          </w:tcPr>
          <w:p w:rsidR="006F3A11" w:rsidRDefault="007F5C0F">
            <w:pPr>
              <w:spacing w:after="0" w:line="240" w:lineRule="auto"/>
              <w:textAlignment w:val="baseline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ascii="Liberation Serif" w:hAnsi="Liberation Serif" w:cstheme="minorHAnsi"/>
                <w:b/>
                <w:kern w:val="2"/>
                <w:sz w:val="18"/>
                <w:szCs w:val="18"/>
              </w:rPr>
              <w:t>Durchführung, Auswertung und Besprechung einer psychologischen –Testbatterie (</w:t>
            </w:r>
            <w:r>
              <w:rPr>
                <w:rFonts w:ascii="Liberation Serif" w:hAnsi="Liberation Serif" w:cstheme="minorHAnsi"/>
                <w:kern w:val="2"/>
                <w:sz w:val="18"/>
                <w:szCs w:val="18"/>
              </w:rPr>
              <w:t>zum umfassenden Assessment (mindestens 3 Testverfahren))</w:t>
            </w:r>
          </w:p>
        </w:tc>
        <w:tc>
          <w:tcPr>
            <w:tcW w:w="1984" w:type="dxa"/>
          </w:tcPr>
          <w:p w:rsidR="006F3A11" w:rsidRDefault="007F5C0F">
            <w:pPr>
              <w:spacing w:after="0" w:line="240" w:lineRule="auto"/>
              <w:textAlignment w:val="baseline"/>
              <w:rPr>
                <w:rFonts w:cstheme="minorHAnsi"/>
                <w:sz w:val="18"/>
                <w:szCs w:val="18"/>
              </w:rPr>
            </w:pPr>
            <w:r>
              <w:rPr>
                <w:rFonts w:ascii="Liberation Serif" w:hAnsi="Liberation Serif" w:cstheme="minorHAnsi"/>
                <w:kern w:val="2"/>
                <w:sz w:val="18"/>
                <w:szCs w:val="18"/>
              </w:rPr>
              <w:t>Bei Bedarf</w:t>
            </w:r>
          </w:p>
        </w:tc>
        <w:tc>
          <w:tcPr>
            <w:tcW w:w="1134" w:type="dxa"/>
            <w:shd w:val="clear" w:color="auto" w:fill="auto"/>
          </w:tcPr>
          <w:p w:rsidR="006F3A11" w:rsidRDefault="007F5C0F">
            <w:pPr>
              <w:spacing w:after="0" w:line="240" w:lineRule="auto"/>
              <w:jc w:val="center"/>
              <w:textAlignment w:val="baseline"/>
              <w:rPr>
                <w:rFonts w:cstheme="minorHAnsi"/>
                <w:sz w:val="18"/>
                <w:szCs w:val="18"/>
              </w:rPr>
            </w:pPr>
            <w:r>
              <w:rPr>
                <w:rFonts w:ascii="Liberation Serif" w:hAnsi="Liberation Serif" w:cstheme="minorHAnsi"/>
                <w:kern w:val="2"/>
                <w:sz w:val="18"/>
                <w:szCs w:val="18"/>
              </w:rPr>
              <w:t>1,8</w:t>
            </w:r>
          </w:p>
        </w:tc>
        <w:tc>
          <w:tcPr>
            <w:tcW w:w="993" w:type="dxa"/>
            <w:shd w:val="clear" w:color="auto" w:fill="auto"/>
          </w:tcPr>
          <w:p w:rsidR="006F3A11" w:rsidRDefault="007F5C0F">
            <w:pPr>
              <w:spacing w:after="0" w:line="240" w:lineRule="auto"/>
              <w:jc w:val="right"/>
              <w:textAlignment w:val="baseline"/>
              <w:rPr>
                <w:rFonts w:cstheme="minorHAnsi"/>
                <w:b/>
                <w:color w:val="31849B" w:themeColor="accent5" w:themeShade="BF"/>
                <w:sz w:val="18"/>
                <w:szCs w:val="18"/>
              </w:rPr>
            </w:pPr>
            <w:r>
              <w:rPr>
                <w:rFonts w:ascii="Liberation Serif" w:hAnsi="Liberation Serif" w:cstheme="minorHAnsi"/>
                <w:b/>
                <w:color w:val="31849B" w:themeColor="accent5" w:themeShade="BF"/>
                <w:kern w:val="2"/>
                <w:sz w:val="18"/>
                <w:szCs w:val="18"/>
              </w:rPr>
              <w:t>75,75€</w:t>
            </w:r>
          </w:p>
        </w:tc>
      </w:tr>
      <w:tr w:rsidR="006F3A11">
        <w:tc>
          <w:tcPr>
            <w:tcW w:w="1242" w:type="dxa"/>
          </w:tcPr>
          <w:p w:rsidR="006F3A11" w:rsidRDefault="007F5C0F">
            <w:pPr>
              <w:spacing w:after="0" w:line="240" w:lineRule="auto"/>
              <w:jc w:val="center"/>
              <w:textAlignment w:val="baseline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ascii="Liberation Serif" w:hAnsi="Liberation Serif" w:cstheme="minorHAnsi"/>
                <w:b/>
                <w:kern w:val="2"/>
                <w:sz w:val="18"/>
                <w:szCs w:val="18"/>
              </w:rPr>
              <w:t>857</w:t>
            </w:r>
          </w:p>
        </w:tc>
        <w:tc>
          <w:tcPr>
            <w:tcW w:w="3544" w:type="dxa"/>
          </w:tcPr>
          <w:p w:rsidR="006F3A11" w:rsidRDefault="007F5C0F">
            <w:pPr>
              <w:spacing w:after="0" w:line="240" w:lineRule="auto"/>
              <w:textAlignment w:val="baseline"/>
              <w:rPr>
                <w:rFonts w:cstheme="minorHAnsi"/>
                <w:sz w:val="18"/>
                <w:szCs w:val="18"/>
              </w:rPr>
            </w:pPr>
            <w:r>
              <w:rPr>
                <w:rFonts w:ascii="Liberation Serif" w:hAnsi="Liberation Serif" w:cstheme="minorHAnsi"/>
                <w:b/>
                <w:kern w:val="2"/>
                <w:sz w:val="18"/>
                <w:szCs w:val="18"/>
              </w:rPr>
              <w:t>Eingangs- / Verlaufsdiagnostik</w:t>
            </w:r>
            <w:r>
              <w:rPr>
                <w:rFonts w:ascii="Liberation Serif" w:hAnsi="Liberation Serif" w:cstheme="minorHAnsi"/>
                <w:kern w:val="2"/>
                <w:sz w:val="18"/>
                <w:szCs w:val="18"/>
              </w:rPr>
              <w:t xml:space="preserve"> je Testverfahren</w:t>
            </w:r>
          </w:p>
          <w:p w:rsidR="006F3A11" w:rsidRDefault="007F5C0F">
            <w:pPr>
              <w:spacing w:after="0" w:line="240" w:lineRule="auto"/>
              <w:textAlignment w:val="baseline"/>
              <w:rPr>
                <w:rFonts w:cstheme="minorHAnsi"/>
                <w:sz w:val="18"/>
                <w:szCs w:val="18"/>
              </w:rPr>
            </w:pPr>
            <w:r>
              <w:rPr>
                <w:rFonts w:ascii="Liberation Serif" w:hAnsi="Liberation Serif" w:cstheme="minorHAnsi"/>
                <w:kern w:val="2"/>
                <w:sz w:val="18"/>
                <w:szCs w:val="18"/>
              </w:rPr>
              <w:t>(Anwendung und Auswertung orientierender</w:t>
            </w:r>
          </w:p>
          <w:p w:rsidR="006F3A11" w:rsidRDefault="007F5C0F">
            <w:pPr>
              <w:spacing w:after="0" w:line="240" w:lineRule="auto"/>
              <w:textAlignment w:val="baseline"/>
              <w:rPr>
                <w:rFonts w:cstheme="minorHAnsi"/>
                <w:sz w:val="18"/>
                <w:szCs w:val="18"/>
              </w:rPr>
            </w:pPr>
            <w:r>
              <w:rPr>
                <w:rFonts w:ascii="Liberation Serif" w:hAnsi="Liberation Serif" w:cstheme="minorHAnsi"/>
                <w:kern w:val="2"/>
                <w:sz w:val="18"/>
                <w:szCs w:val="18"/>
              </w:rPr>
              <w:t>Fragebögen und Tests)</w:t>
            </w:r>
          </w:p>
        </w:tc>
        <w:tc>
          <w:tcPr>
            <w:tcW w:w="1984" w:type="dxa"/>
          </w:tcPr>
          <w:p w:rsidR="006F3A11" w:rsidRDefault="007F5C0F">
            <w:pPr>
              <w:spacing w:after="0" w:line="240" w:lineRule="auto"/>
              <w:textAlignment w:val="baseline"/>
              <w:rPr>
                <w:rFonts w:cstheme="minorHAnsi"/>
                <w:sz w:val="18"/>
                <w:szCs w:val="18"/>
              </w:rPr>
            </w:pPr>
            <w:r>
              <w:rPr>
                <w:rFonts w:ascii="Liberation Serif" w:hAnsi="Liberation Serif" w:cstheme="minorHAnsi"/>
                <w:kern w:val="2"/>
                <w:sz w:val="18"/>
                <w:szCs w:val="18"/>
              </w:rPr>
              <w:t>Bei Bedarf</w:t>
            </w:r>
          </w:p>
        </w:tc>
        <w:tc>
          <w:tcPr>
            <w:tcW w:w="1134" w:type="dxa"/>
            <w:shd w:val="clear" w:color="auto" w:fill="auto"/>
          </w:tcPr>
          <w:p w:rsidR="006F3A11" w:rsidRDefault="007F5C0F">
            <w:pPr>
              <w:spacing w:after="0" w:line="240" w:lineRule="auto"/>
              <w:jc w:val="center"/>
              <w:textAlignment w:val="baseline"/>
              <w:rPr>
                <w:rFonts w:cstheme="minorHAnsi"/>
                <w:sz w:val="18"/>
                <w:szCs w:val="18"/>
              </w:rPr>
            </w:pPr>
            <w:r>
              <w:rPr>
                <w:rFonts w:ascii="Liberation Serif" w:hAnsi="Liberation Serif" w:cstheme="minorHAnsi"/>
                <w:kern w:val="2"/>
                <w:sz w:val="18"/>
                <w:szCs w:val="18"/>
              </w:rPr>
              <w:t>1,8</w:t>
            </w:r>
          </w:p>
        </w:tc>
        <w:tc>
          <w:tcPr>
            <w:tcW w:w="993" w:type="dxa"/>
            <w:shd w:val="clear" w:color="auto" w:fill="auto"/>
          </w:tcPr>
          <w:p w:rsidR="006F3A11" w:rsidRDefault="007F5C0F">
            <w:pPr>
              <w:spacing w:after="0" w:line="240" w:lineRule="auto"/>
              <w:jc w:val="right"/>
              <w:textAlignment w:val="baseline"/>
              <w:rPr>
                <w:rFonts w:cstheme="minorHAnsi"/>
                <w:b/>
                <w:color w:val="31849B" w:themeColor="accent5" w:themeShade="BF"/>
                <w:sz w:val="18"/>
                <w:szCs w:val="18"/>
              </w:rPr>
            </w:pPr>
            <w:r>
              <w:rPr>
                <w:rFonts w:ascii="Liberation Serif" w:hAnsi="Liberation Serif" w:cstheme="minorHAnsi"/>
                <w:b/>
                <w:color w:val="31849B" w:themeColor="accent5" w:themeShade="BF"/>
                <w:kern w:val="2"/>
                <w:sz w:val="18"/>
                <w:szCs w:val="18"/>
              </w:rPr>
              <w:t>12,17€</w:t>
            </w:r>
          </w:p>
        </w:tc>
      </w:tr>
      <w:tr w:rsidR="006F3A11">
        <w:tc>
          <w:tcPr>
            <w:tcW w:w="1242" w:type="dxa"/>
          </w:tcPr>
          <w:p w:rsidR="006F3A11" w:rsidRDefault="007F5C0F">
            <w:pPr>
              <w:spacing w:after="0" w:line="240" w:lineRule="auto"/>
              <w:jc w:val="center"/>
              <w:textAlignment w:val="baseline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ascii="Liberation Serif" w:hAnsi="Liberation Serif" w:cstheme="minorHAnsi"/>
                <w:b/>
                <w:kern w:val="2"/>
                <w:sz w:val="18"/>
                <w:szCs w:val="18"/>
              </w:rPr>
              <w:t>85a</w:t>
            </w:r>
          </w:p>
        </w:tc>
        <w:tc>
          <w:tcPr>
            <w:tcW w:w="3544" w:type="dxa"/>
          </w:tcPr>
          <w:p w:rsidR="006F3A11" w:rsidRDefault="007F5C0F">
            <w:pPr>
              <w:spacing w:after="0" w:line="240" w:lineRule="auto"/>
              <w:textAlignment w:val="baseline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ascii="Liberation Serif" w:hAnsi="Liberation Serif" w:cstheme="minorHAnsi"/>
                <w:b/>
                <w:kern w:val="2"/>
                <w:sz w:val="18"/>
                <w:szCs w:val="18"/>
              </w:rPr>
              <w:t>Einleitung / Verlängerung Verhaltenstherapie</w:t>
            </w:r>
          </w:p>
          <w:p w:rsidR="006F3A11" w:rsidRDefault="007F5C0F">
            <w:pPr>
              <w:spacing w:after="0" w:line="240" w:lineRule="auto"/>
              <w:textAlignment w:val="baseline"/>
              <w:rPr>
                <w:rFonts w:cstheme="minorHAnsi"/>
                <w:sz w:val="18"/>
                <w:szCs w:val="18"/>
              </w:rPr>
            </w:pPr>
            <w:r>
              <w:rPr>
                <w:rFonts w:ascii="Liberation Serif" w:hAnsi="Liberation Serif" w:cstheme="minorHAnsi"/>
                <w:kern w:val="2"/>
                <w:sz w:val="18"/>
                <w:szCs w:val="18"/>
              </w:rPr>
              <w:t>(Antrag auf Feststellung der Leistungspflicht</w:t>
            </w:r>
          </w:p>
          <w:p w:rsidR="006F3A11" w:rsidRDefault="007F5C0F">
            <w:pPr>
              <w:spacing w:after="0" w:line="240" w:lineRule="auto"/>
              <w:textAlignment w:val="baseline"/>
              <w:rPr>
                <w:rFonts w:cstheme="minorHAnsi"/>
                <w:sz w:val="18"/>
                <w:szCs w:val="18"/>
              </w:rPr>
            </w:pPr>
            <w:r>
              <w:rPr>
                <w:rFonts w:ascii="Liberation Serif" w:hAnsi="Liberation Serif" w:cstheme="minorHAnsi"/>
                <w:kern w:val="2"/>
                <w:sz w:val="18"/>
                <w:szCs w:val="18"/>
              </w:rPr>
              <w:t>im Rahmen des Gutachterverfahrens für Privatversicherte und Beihilfeberechtigte)</w:t>
            </w:r>
          </w:p>
        </w:tc>
        <w:tc>
          <w:tcPr>
            <w:tcW w:w="1984" w:type="dxa"/>
          </w:tcPr>
          <w:p w:rsidR="006F3A11" w:rsidRDefault="007F5C0F">
            <w:pPr>
              <w:spacing w:after="0" w:line="240" w:lineRule="auto"/>
              <w:textAlignment w:val="baseline"/>
              <w:rPr>
                <w:rFonts w:cstheme="minorHAnsi"/>
                <w:sz w:val="18"/>
                <w:szCs w:val="18"/>
              </w:rPr>
            </w:pPr>
            <w:r>
              <w:rPr>
                <w:rFonts w:ascii="Liberation Serif" w:hAnsi="Liberation Serif" w:cstheme="minorHAnsi"/>
                <w:kern w:val="2"/>
                <w:sz w:val="18"/>
                <w:szCs w:val="18"/>
              </w:rPr>
              <w:t xml:space="preserve">Je angefangener Std. Arbeitszeit </w:t>
            </w:r>
          </w:p>
        </w:tc>
        <w:tc>
          <w:tcPr>
            <w:tcW w:w="1134" w:type="dxa"/>
            <w:shd w:val="clear" w:color="auto" w:fill="auto"/>
          </w:tcPr>
          <w:p w:rsidR="006F3A11" w:rsidRDefault="007F5C0F">
            <w:pPr>
              <w:spacing w:after="0" w:line="240" w:lineRule="auto"/>
              <w:jc w:val="center"/>
              <w:textAlignment w:val="baseline"/>
              <w:rPr>
                <w:rFonts w:cstheme="minorHAnsi"/>
                <w:sz w:val="18"/>
                <w:szCs w:val="18"/>
              </w:rPr>
            </w:pPr>
            <w:r>
              <w:rPr>
                <w:rFonts w:ascii="Liberation Serif" w:hAnsi="Liberation Serif" w:cstheme="minorHAnsi"/>
                <w:kern w:val="2"/>
                <w:sz w:val="18"/>
                <w:szCs w:val="18"/>
              </w:rPr>
              <w:t>2,3</w:t>
            </w:r>
          </w:p>
        </w:tc>
        <w:tc>
          <w:tcPr>
            <w:tcW w:w="993" w:type="dxa"/>
            <w:shd w:val="clear" w:color="auto" w:fill="auto"/>
          </w:tcPr>
          <w:p w:rsidR="006F3A11" w:rsidRDefault="007F5C0F">
            <w:pPr>
              <w:spacing w:after="0" w:line="240" w:lineRule="auto"/>
              <w:jc w:val="right"/>
              <w:textAlignment w:val="baseline"/>
              <w:rPr>
                <w:rFonts w:cstheme="minorHAnsi"/>
                <w:b/>
                <w:color w:val="31849B" w:themeColor="accent5" w:themeShade="BF"/>
                <w:sz w:val="18"/>
                <w:szCs w:val="18"/>
              </w:rPr>
            </w:pPr>
            <w:r>
              <w:rPr>
                <w:rFonts w:ascii="Liberation Serif" w:hAnsi="Liberation Serif" w:cstheme="minorHAnsi"/>
                <w:b/>
                <w:color w:val="31849B" w:themeColor="accent5" w:themeShade="BF"/>
                <w:kern w:val="2"/>
                <w:sz w:val="18"/>
                <w:szCs w:val="18"/>
              </w:rPr>
              <w:t>67,03€</w:t>
            </w:r>
          </w:p>
        </w:tc>
      </w:tr>
      <w:tr w:rsidR="006F3A11">
        <w:tc>
          <w:tcPr>
            <w:tcW w:w="1242" w:type="dxa"/>
          </w:tcPr>
          <w:p w:rsidR="006F3A11" w:rsidRDefault="006F3A11">
            <w:pPr>
              <w:spacing w:after="0" w:line="240" w:lineRule="auto"/>
              <w:jc w:val="center"/>
              <w:textAlignment w:val="baseline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3544" w:type="dxa"/>
          </w:tcPr>
          <w:p w:rsidR="006F3A11" w:rsidRDefault="007F5C0F">
            <w:pPr>
              <w:spacing w:after="0" w:line="240" w:lineRule="auto"/>
              <w:textAlignment w:val="baseline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ascii="Liberation Serif" w:hAnsi="Liberation Serif" w:cstheme="minorHAnsi"/>
                <w:b/>
                <w:kern w:val="2"/>
                <w:sz w:val="18"/>
                <w:szCs w:val="18"/>
              </w:rPr>
              <w:t>Ausfallhonorar (nicht erstattungsfähig)</w:t>
            </w:r>
          </w:p>
        </w:tc>
        <w:tc>
          <w:tcPr>
            <w:tcW w:w="1984" w:type="dxa"/>
          </w:tcPr>
          <w:p w:rsidR="006F3A11" w:rsidRDefault="007F5C0F">
            <w:pPr>
              <w:spacing w:after="0" w:line="240" w:lineRule="auto"/>
              <w:textAlignment w:val="baseline"/>
              <w:rPr>
                <w:rFonts w:cstheme="minorHAnsi"/>
                <w:sz w:val="18"/>
                <w:szCs w:val="18"/>
              </w:rPr>
            </w:pPr>
            <w:r>
              <w:rPr>
                <w:rFonts w:ascii="Liberation Serif" w:hAnsi="Liberation Serif" w:cstheme="minorHAnsi"/>
                <w:kern w:val="2"/>
                <w:sz w:val="18"/>
                <w:szCs w:val="18"/>
              </w:rPr>
              <w:t xml:space="preserve">bei Terminausfall /verspäteter Absage </w:t>
            </w:r>
          </w:p>
        </w:tc>
        <w:tc>
          <w:tcPr>
            <w:tcW w:w="1134" w:type="dxa"/>
          </w:tcPr>
          <w:p w:rsidR="006F3A11" w:rsidRDefault="006F3A11">
            <w:pPr>
              <w:spacing w:after="0" w:line="240" w:lineRule="auto"/>
              <w:textAlignment w:val="baseline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93" w:type="dxa"/>
          </w:tcPr>
          <w:p w:rsidR="006F3A11" w:rsidRDefault="007F5C0F">
            <w:pPr>
              <w:spacing w:after="0" w:line="240" w:lineRule="auto"/>
              <w:jc w:val="right"/>
              <w:textAlignment w:val="baseline"/>
              <w:rPr>
                <w:rFonts w:cstheme="minorHAnsi"/>
                <w:b/>
                <w:color w:val="31849B" w:themeColor="accent5" w:themeShade="BF"/>
                <w:sz w:val="18"/>
                <w:szCs w:val="18"/>
              </w:rPr>
            </w:pPr>
            <w:r>
              <w:rPr>
                <w:rFonts w:ascii="Liberation Serif" w:hAnsi="Liberation Serif" w:cstheme="minorHAnsi"/>
                <w:b/>
                <w:color w:val="31849B" w:themeColor="accent5" w:themeShade="BF"/>
                <w:kern w:val="2"/>
                <w:sz w:val="18"/>
                <w:szCs w:val="18"/>
              </w:rPr>
              <w:t>80,00€</w:t>
            </w:r>
          </w:p>
        </w:tc>
      </w:tr>
    </w:tbl>
    <w:p w:rsidR="006F3A11" w:rsidRDefault="006F3A11">
      <w:pPr>
        <w:jc w:val="both"/>
        <w:rPr>
          <w:rFonts w:eastAsia="NSimSun"/>
          <w:sz w:val="20"/>
          <w:szCs w:val="20"/>
          <w:lang w:eastAsia="zh-CN" w:bidi="hi-IN"/>
        </w:rPr>
      </w:pPr>
    </w:p>
    <w:sectPr w:rsidR="006F3A1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134" w:left="1417" w:header="708" w:footer="0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B745B" w:rsidRDefault="003B745B">
      <w:pPr>
        <w:spacing w:after="0" w:line="240" w:lineRule="auto"/>
      </w:pPr>
      <w:r>
        <w:separator/>
      </w:r>
    </w:p>
  </w:endnote>
  <w:endnote w:type="continuationSeparator" w:id="0">
    <w:p w:rsidR="003B745B" w:rsidRDefault="003B74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Frutiger LT Std 47 Light Cn">
    <w:altName w:val="Arial"/>
    <w:charset w:val="00"/>
    <w:family w:val="swiss"/>
    <w:pitch w:val="variable"/>
  </w:font>
  <w:font w:name="Calibri-Light">
    <w:altName w:val="Times New Roman"/>
    <w:charset w:val="00"/>
    <w:family w:val="auto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iberation Serif">
    <w:altName w:val="Times New Roman"/>
    <w:charset w:val="00"/>
    <w:family w:val="roman"/>
    <w:pitch w:val="variable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0596C" w:rsidRDefault="00B0596C">
    <w:pPr>
      <w:pStyle w:val="Fuzeil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0596C" w:rsidRDefault="00B0596C">
    <w:pPr>
      <w:pStyle w:val="Fuzeile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0596C" w:rsidRDefault="00B0596C">
    <w:pPr>
      <w:pStyle w:val="Fuzei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B745B" w:rsidRDefault="003B745B">
      <w:pPr>
        <w:spacing w:after="0" w:line="240" w:lineRule="auto"/>
      </w:pPr>
      <w:r>
        <w:separator/>
      </w:r>
    </w:p>
  </w:footnote>
  <w:footnote w:type="continuationSeparator" w:id="0">
    <w:p w:rsidR="003B745B" w:rsidRDefault="003B74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3A11" w:rsidRDefault="006F3A11">
    <w:pPr>
      <w:pStyle w:val="Kopfzeil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3A11" w:rsidRDefault="007F5C0F">
    <w:pPr>
      <w:spacing w:after="0"/>
      <w:rPr>
        <w:rFonts w:cstheme="minorHAnsi"/>
      </w:rPr>
    </w:pPr>
    <w:proofErr w:type="spellStart"/>
    <w:r>
      <w:rPr>
        <w:rFonts w:cstheme="minorHAnsi"/>
        <w:b/>
        <w:bCs/>
        <w:sz w:val="28"/>
        <w:szCs w:val="28"/>
      </w:rPr>
      <w:t>M.Sc</w:t>
    </w:r>
    <w:proofErr w:type="spellEnd"/>
    <w:r>
      <w:rPr>
        <w:rFonts w:cstheme="minorHAnsi"/>
        <w:b/>
        <w:bCs/>
        <w:sz w:val="28"/>
        <w:szCs w:val="28"/>
      </w:rPr>
      <w:t xml:space="preserve">. Psych. Julia </w:t>
    </w:r>
    <w:proofErr w:type="spellStart"/>
    <w:r>
      <w:rPr>
        <w:rFonts w:cstheme="minorHAnsi"/>
        <w:b/>
        <w:bCs/>
        <w:sz w:val="28"/>
        <w:szCs w:val="28"/>
      </w:rPr>
      <w:t>Hollos</w:t>
    </w:r>
    <w:proofErr w:type="spellEnd"/>
    <w:r>
      <w:rPr>
        <w:rFonts w:cstheme="minorHAnsi"/>
        <w:b/>
        <w:bCs/>
        <w:sz w:val="24"/>
        <w:szCs w:val="24"/>
      </w:rPr>
      <w:tab/>
    </w:r>
    <w:r>
      <w:rPr>
        <w:rFonts w:cstheme="minorHAnsi"/>
        <w:b/>
        <w:bCs/>
      </w:rPr>
      <w:tab/>
    </w:r>
    <w:r>
      <w:rPr>
        <w:rFonts w:cstheme="minorHAnsi"/>
        <w:b/>
        <w:bCs/>
      </w:rPr>
      <w:tab/>
    </w:r>
    <w:r>
      <w:rPr>
        <w:rFonts w:cstheme="minorHAnsi"/>
        <w:b/>
        <w:bCs/>
      </w:rPr>
      <w:tab/>
    </w:r>
    <w:r>
      <w:rPr>
        <w:rFonts w:cstheme="minorHAnsi"/>
        <w:b/>
        <w:bCs/>
      </w:rPr>
      <w:tab/>
    </w:r>
    <w:r>
      <w:rPr>
        <w:rFonts w:cstheme="minorHAnsi"/>
        <w:sz w:val="23"/>
        <w:szCs w:val="23"/>
      </w:rPr>
      <w:t>Telefon 0155 - 66060048</w:t>
    </w:r>
  </w:p>
  <w:p w:rsidR="006F3A11" w:rsidRDefault="007F5C0F">
    <w:pPr>
      <w:spacing w:after="0"/>
      <w:rPr>
        <w:rFonts w:cstheme="minorHAnsi"/>
        <w:b/>
        <w:bCs/>
        <w:sz w:val="23"/>
        <w:szCs w:val="23"/>
      </w:rPr>
    </w:pPr>
    <w:r>
      <w:rPr>
        <w:rFonts w:cstheme="minorHAnsi"/>
        <w:sz w:val="23"/>
        <w:szCs w:val="23"/>
      </w:rPr>
      <w:t>Psychologische Psychotherapeutin</w:t>
    </w:r>
    <w:r>
      <w:rPr>
        <w:rFonts w:cstheme="minorHAnsi"/>
        <w:b/>
        <w:bCs/>
        <w:sz w:val="23"/>
        <w:szCs w:val="23"/>
      </w:rPr>
      <w:tab/>
    </w:r>
    <w:r>
      <w:rPr>
        <w:rFonts w:cstheme="minorHAnsi"/>
        <w:sz w:val="23"/>
        <w:szCs w:val="23"/>
      </w:rPr>
      <w:tab/>
    </w:r>
    <w:r>
      <w:rPr>
        <w:rFonts w:cstheme="minorHAnsi"/>
        <w:sz w:val="23"/>
        <w:szCs w:val="23"/>
      </w:rPr>
      <w:tab/>
    </w:r>
    <w:r>
      <w:rPr>
        <w:rFonts w:cstheme="minorHAnsi"/>
        <w:sz w:val="23"/>
        <w:szCs w:val="23"/>
      </w:rPr>
      <w:tab/>
      <w:t>Praxis@Hollos-Psychotherapie.de</w:t>
    </w:r>
  </w:p>
  <w:p w:rsidR="006F3A11" w:rsidRDefault="00B0596C">
    <w:pPr>
      <w:spacing w:after="0"/>
      <w:rPr>
        <w:rFonts w:cstheme="minorHAnsi"/>
        <w:sz w:val="23"/>
        <w:szCs w:val="23"/>
      </w:rPr>
    </w:pPr>
    <w:r>
      <w:rPr>
        <w:rFonts w:cstheme="minorHAnsi"/>
        <w:sz w:val="23"/>
        <w:szCs w:val="23"/>
      </w:rPr>
      <w:t xml:space="preserve">Zum </w:t>
    </w:r>
    <w:proofErr w:type="spellStart"/>
    <w:r>
      <w:rPr>
        <w:rFonts w:cstheme="minorHAnsi"/>
        <w:sz w:val="23"/>
        <w:szCs w:val="23"/>
      </w:rPr>
      <w:t>Köpperner</w:t>
    </w:r>
    <w:proofErr w:type="spellEnd"/>
    <w:r>
      <w:rPr>
        <w:rFonts w:cstheme="minorHAnsi"/>
        <w:sz w:val="23"/>
        <w:szCs w:val="23"/>
      </w:rPr>
      <w:t xml:space="preserve"> Tal 43</w:t>
    </w:r>
    <w:r w:rsidR="007F5C0F">
      <w:rPr>
        <w:rFonts w:cstheme="minorHAnsi"/>
        <w:sz w:val="23"/>
        <w:szCs w:val="23"/>
      </w:rPr>
      <w:tab/>
    </w:r>
    <w:r w:rsidR="007F5C0F">
      <w:rPr>
        <w:rFonts w:cstheme="minorHAnsi"/>
        <w:sz w:val="23"/>
        <w:szCs w:val="23"/>
      </w:rPr>
      <w:tab/>
    </w:r>
    <w:r w:rsidR="007F5C0F">
      <w:rPr>
        <w:rFonts w:cstheme="minorHAnsi"/>
        <w:sz w:val="23"/>
        <w:szCs w:val="23"/>
      </w:rPr>
      <w:tab/>
    </w:r>
    <w:r w:rsidR="007F5C0F">
      <w:rPr>
        <w:rFonts w:cstheme="minorHAnsi"/>
        <w:sz w:val="23"/>
        <w:szCs w:val="23"/>
      </w:rPr>
      <w:tab/>
    </w:r>
    <w:r w:rsidR="007F5C0F">
      <w:rPr>
        <w:rFonts w:cstheme="minorHAnsi"/>
        <w:sz w:val="23"/>
        <w:szCs w:val="23"/>
      </w:rPr>
      <w:tab/>
    </w:r>
    <w:r w:rsidR="007F5C0F">
      <w:rPr>
        <w:rFonts w:cstheme="minorHAnsi"/>
        <w:sz w:val="23"/>
        <w:szCs w:val="23"/>
      </w:rPr>
      <w:tab/>
    </w:r>
    <w:hyperlink r:id="rId1">
      <w:r w:rsidR="007F5C0F">
        <w:rPr>
          <w:rStyle w:val="Hyperlink"/>
          <w:rFonts w:cstheme="minorHAnsi"/>
          <w:color w:val="auto"/>
          <w:sz w:val="23"/>
          <w:szCs w:val="23"/>
          <w:u w:val="none"/>
        </w:rPr>
        <w:t>www.Hollos-Psychotherapie.de</w:t>
      </w:r>
    </w:hyperlink>
    <w:r w:rsidR="007F5C0F">
      <w:rPr>
        <w:rFonts w:cstheme="minorHAnsi"/>
        <w:sz w:val="23"/>
        <w:szCs w:val="23"/>
      </w:rPr>
      <w:t xml:space="preserve"> </w:t>
    </w:r>
  </w:p>
  <w:p w:rsidR="006F3A11" w:rsidRDefault="00B0596C">
    <w:pPr>
      <w:spacing w:after="0"/>
      <w:rPr>
        <w:rFonts w:cstheme="minorHAnsi"/>
        <w:sz w:val="23"/>
        <w:szCs w:val="23"/>
      </w:rPr>
    </w:pPr>
    <w:r>
      <w:rPr>
        <w:rFonts w:cstheme="minorHAnsi"/>
        <w:sz w:val="23"/>
        <w:szCs w:val="23"/>
      </w:rPr>
      <w:t>61381 Friedrichsdorf</w:t>
    </w:r>
    <w:bookmarkStart w:id="0" w:name="_GoBack"/>
    <w:bookmarkEnd w:id="0"/>
  </w:p>
  <w:p w:rsidR="006F3A11" w:rsidRDefault="006F3A11">
    <w:pPr>
      <w:pStyle w:val="Kopfzeil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3A11" w:rsidRDefault="007F5C0F">
    <w:pPr>
      <w:spacing w:after="0"/>
      <w:rPr>
        <w:rFonts w:cstheme="minorHAnsi"/>
      </w:rPr>
    </w:pPr>
    <w:proofErr w:type="spellStart"/>
    <w:r>
      <w:rPr>
        <w:rFonts w:cstheme="minorHAnsi"/>
        <w:b/>
        <w:bCs/>
        <w:sz w:val="28"/>
        <w:szCs w:val="28"/>
      </w:rPr>
      <w:t>M.Sc</w:t>
    </w:r>
    <w:proofErr w:type="spellEnd"/>
    <w:r>
      <w:rPr>
        <w:rFonts w:cstheme="minorHAnsi"/>
        <w:b/>
        <w:bCs/>
        <w:sz w:val="28"/>
        <w:szCs w:val="28"/>
      </w:rPr>
      <w:t xml:space="preserve">. Psych. Julia </w:t>
    </w:r>
    <w:proofErr w:type="spellStart"/>
    <w:r>
      <w:rPr>
        <w:rFonts w:cstheme="minorHAnsi"/>
        <w:b/>
        <w:bCs/>
        <w:sz w:val="28"/>
        <w:szCs w:val="28"/>
      </w:rPr>
      <w:t>Hollos</w:t>
    </w:r>
    <w:proofErr w:type="spellEnd"/>
    <w:r>
      <w:rPr>
        <w:rFonts w:cstheme="minorHAnsi"/>
        <w:b/>
        <w:bCs/>
        <w:sz w:val="24"/>
        <w:szCs w:val="24"/>
      </w:rPr>
      <w:tab/>
    </w:r>
    <w:r>
      <w:rPr>
        <w:rFonts w:cstheme="minorHAnsi"/>
        <w:b/>
        <w:bCs/>
      </w:rPr>
      <w:tab/>
    </w:r>
    <w:r>
      <w:rPr>
        <w:rFonts w:cstheme="minorHAnsi"/>
        <w:b/>
        <w:bCs/>
      </w:rPr>
      <w:tab/>
    </w:r>
    <w:r>
      <w:rPr>
        <w:rFonts w:cstheme="minorHAnsi"/>
        <w:b/>
        <w:bCs/>
      </w:rPr>
      <w:tab/>
    </w:r>
    <w:r>
      <w:rPr>
        <w:rFonts w:cstheme="minorHAnsi"/>
        <w:b/>
        <w:bCs/>
      </w:rPr>
      <w:tab/>
    </w:r>
    <w:r>
      <w:rPr>
        <w:rFonts w:cstheme="minorHAnsi"/>
        <w:sz w:val="23"/>
        <w:szCs w:val="23"/>
      </w:rPr>
      <w:t>Telefon 0155 - 66060048</w:t>
    </w:r>
  </w:p>
  <w:p w:rsidR="006F3A11" w:rsidRDefault="007F5C0F">
    <w:pPr>
      <w:spacing w:after="0"/>
      <w:rPr>
        <w:rFonts w:cstheme="minorHAnsi"/>
        <w:b/>
        <w:bCs/>
        <w:sz w:val="23"/>
        <w:szCs w:val="23"/>
      </w:rPr>
    </w:pPr>
    <w:r>
      <w:rPr>
        <w:rFonts w:cstheme="minorHAnsi"/>
        <w:sz w:val="23"/>
        <w:szCs w:val="23"/>
      </w:rPr>
      <w:t>Psychologische Psychotherapeutin</w:t>
    </w:r>
    <w:r>
      <w:rPr>
        <w:rFonts w:cstheme="minorHAnsi"/>
        <w:b/>
        <w:bCs/>
        <w:sz w:val="23"/>
        <w:szCs w:val="23"/>
      </w:rPr>
      <w:tab/>
    </w:r>
    <w:r>
      <w:rPr>
        <w:rFonts w:cstheme="minorHAnsi"/>
        <w:sz w:val="23"/>
        <w:szCs w:val="23"/>
      </w:rPr>
      <w:tab/>
    </w:r>
    <w:r>
      <w:rPr>
        <w:rFonts w:cstheme="minorHAnsi"/>
        <w:sz w:val="23"/>
        <w:szCs w:val="23"/>
      </w:rPr>
      <w:tab/>
    </w:r>
    <w:r>
      <w:rPr>
        <w:rFonts w:cstheme="minorHAnsi"/>
        <w:sz w:val="23"/>
        <w:szCs w:val="23"/>
      </w:rPr>
      <w:tab/>
      <w:t>Praxis@Hollos-Psychotherapie.de</w:t>
    </w:r>
  </w:p>
  <w:p w:rsidR="006F3A11" w:rsidRDefault="007F5C0F">
    <w:pPr>
      <w:spacing w:after="0"/>
      <w:rPr>
        <w:rFonts w:cstheme="minorHAnsi"/>
        <w:sz w:val="23"/>
        <w:szCs w:val="23"/>
      </w:rPr>
    </w:pPr>
    <w:proofErr w:type="spellStart"/>
    <w:r>
      <w:rPr>
        <w:rFonts w:cstheme="minorHAnsi"/>
        <w:sz w:val="23"/>
        <w:szCs w:val="23"/>
      </w:rPr>
      <w:t>Löhriether</w:t>
    </w:r>
    <w:proofErr w:type="spellEnd"/>
    <w:r>
      <w:rPr>
        <w:rFonts w:cstheme="minorHAnsi"/>
        <w:sz w:val="23"/>
        <w:szCs w:val="23"/>
      </w:rPr>
      <w:t xml:space="preserve"> Str. 28</w:t>
    </w:r>
    <w:r>
      <w:rPr>
        <w:rFonts w:cstheme="minorHAnsi"/>
        <w:sz w:val="23"/>
        <w:szCs w:val="23"/>
      </w:rPr>
      <w:tab/>
    </w:r>
    <w:r>
      <w:rPr>
        <w:rFonts w:cstheme="minorHAnsi"/>
        <w:sz w:val="23"/>
        <w:szCs w:val="23"/>
      </w:rPr>
      <w:tab/>
    </w:r>
    <w:r>
      <w:rPr>
        <w:rFonts w:cstheme="minorHAnsi"/>
        <w:sz w:val="23"/>
        <w:szCs w:val="23"/>
      </w:rPr>
      <w:tab/>
    </w:r>
    <w:r>
      <w:rPr>
        <w:rFonts w:cstheme="minorHAnsi"/>
        <w:sz w:val="23"/>
        <w:szCs w:val="23"/>
      </w:rPr>
      <w:tab/>
    </w:r>
    <w:r>
      <w:rPr>
        <w:rFonts w:cstheme="minorHAnsi"/>
        <w:sz w:val="23"/>
        <w:szCs w:val="23"/>
      </w:rPr>
      <w:tab/>
    </w:r>
    <w:r>
      <w:rPr>
        <w:rFonts w:cstheme="minorHAnsi"/>
        <w:sz w:val="23"/>
        <w:szCs w:val="23"/>
      </w:rPr>
      <w:tab/>
    </w:r>
    <w:hyperlink r:id="rId1">
      <w:r>
        <w:rPr>
          <w:rStyle w:val="Hyperlink"/>
          <w:rFonts w:cstheme="minorHAnsi"/>
          <w:color w:val="auto"/>
          <w:sz w:val="23"/>
          <w:szCs w:val="23"/>
          <w:u w:val="none"/>
        </w:rPr>
        <w:t>www.Hollos-Psychotherapie.de</w:t>
      </w:r>
    </w:hyperlink>
    <w:r>
      <w:rPr>
        <w:rFonts w:cstheme="minorHAnsi"/>
        <w:sz w:val="23"/>
        <w:szCs w:val="23"/>
      </w:rPr>
      <w:t xml:space="preserve"> </w:t>
    </w:r>
  </w:p>
  <w:p w:rsidR="006F3A11" w:rsidRDefault="007F5C0F">
    <w:pPr>
      <w:spacing w:after="0"/>
      <w:rPr>
        <w:rFonts w:cstheme="minorHAnsi"/>
        <w:sz w:val="23"/>
        <w:szCs w:val="23"/>
      </w:rPr>
    </w:pPr>
    <w:r>
      <w:rPr>
        <w:rFonts w:cstheme="minorHAnsi"/>
        <w:sz w:val="23"/>
        <w:szCs w:val="23"/>
      </w:rPr>
      <w:t>97616 Bad Neustadt a.d.S.</w:t>
    </w:r>
  </w:p>
  <w:p w:rsidR="006F3A11" w:rsidRDefault="006F3A11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3A11"/>
    <w:rsid w:val="003B745B"/>
    <w:rsid w:val="006F3A11"/>
    <w:rsid w:val="007F5C0F"/>
    <w:rsid w:val="00B0596C"/>
    <w:rsid w:val="00B147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776FC2"/>
    <w:pPr>
      <w:spacing w:after="200" w:line="276" w:lineRule="auto"/>
    </w:pPr>
    <w:rPr>
      <w:rFonts w:ascii="Calibri" w:eastAsiaTheme="minorEastAsia" w:hAnsi="Calibri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KopfzeileZchn">
    <w:name w:val="Kopfzeile Zchn"/>
    <w:basedOn w:val="Absatz-Standardschriftart"/>
    <w:link w:val="Kopfzeile"/>
    <w:uiPriority w:val="99"/>
    <w:qFormat/>
    <w:rsid w:val="00776FC2"/>
    <w:rPr>
      <w:rFonts w:eastAsiaTheme="minorEastAsia"/>
      <w:lang w:eastAsia="de-DE"/>
    </w:rPr>
  </w:style>
  <w:style w:type="character" w:customStyle="1" w:styleId="FuzeileZchn">
    <w:name w:val="Fußzeile Zchn"/>
    <w:basedOn w:val="Absatz-Standardschriftart"/>
    <w:link w:val="Fuzeile"/>
    <w:uiPriority w:val="99"/>
    <w:qFormat/>
    <w:rsid w:val="00776FC2"/>
    <w:rPr>
      <w:rFonts w:eastAsiaTheme="minorEastAsia"/>
      <w:lang w:eastAsia="de-DE"/>
    </w:rPr>
  </w:style>
  <w:style w:type="character" w:styleId="Hyperlink">
    <w:name w:val="Hyperlink"/>
    <w:basedOn w:val="Absatz-Standardschriftart"/>
    <w:uiPriority w:val="99"/>
    <w:unhideWhenUsed/>
    <w:rsid w:val="00776FC2"/>
    <w:rPr>
      <w:color w:val="0000FF" w:themeColor="hyperlink"/>
      <w:u w:val="single"/>
    </w:rPr>
  </w:style>
  <w:style w:type="paragraph" w:customStyle="1" w:styleId="berschrift">
    <w:name w:val="Überschrift"/>
    <w:basedOn w:val="Standard"/>
    <w:next w:val="Textkrper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extkrper">
    <w:name w:val="Body Text"/>
    <w:basedOn w:val="Standard"/>
    <w:pPr>
      <w:spacing w:after="140"/>
    </w:pPr>
  </w:style>
  <w:style w:type="paragraph" w:styleId="Liste">
    <w:name w:val="List"/>
    <w:basedOn w:val="Textkrper"/>
    <w:rPr>
      <w:rFonts w:cs="Lucida Sans"/>
    </w:rPr>
  </w:style>
  <w:style w:type="paragraph" w:styleId="Beschriftung">
    <w:name w:val="caption"/>
    <w:basedOn w:val="Standard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Verzeichnis">
    <w:name w:val="Verzeichnis"/>
    <w:basedOn w:val="Standard"/>
    <w:qFormat/>
    <w:pPr>
      <w:suppressLineNumbers/>
    </w:pPr>
    <w:rPr>
      <w:rFonts w:cs="Lucida Sans"/>
    </w:rPr>
  </w:style>
  <w:style w:type="paragraph" w:styleId="Listenabsatz">
    <w:name w:val="List Paragraph"/>
    <w:basedOn w:val="Standard"/>
    <w:uiPriority w:val="34"/>
    <w:qFormat/>
    <w:rsid w:val="00776FC2"/>
    <w:pPr>
      <w:ind w:left="720"/>
      <w:contextualSpacing/>
    </w:pPr>
  </w:style>
  <w:style w:type="paragraph" w:customStyle="1" w:styleId="Kopf-Fuzeile">
    <w:name w:val="Kopf-/Fußzeile"/>
    <w:basedOn w:val="Standard"/>
    <w:qFormat/>
  </w:style>
  <w:style w:type="paragraph" w:styleId="Kopfzeile">
    <w:name w:val="header"/>
    <w:basedOn w:val="Standard"/>
    <w:link w:val="KopfzeileZchn"/>
    <w:uiPriority w:val="99"/>
    <w:unhideWhenUsed/>
    <w:rsid w:val="00776FC2"/>
    <w:pPr>
      <w:tabs>
        <w:tab w:val="center" w:pos="4536"/>
        <w:tab w:val="right" w:pos="9072"/>
      </w:tabs>
      <w:spacing w:after="0" w:line="240" w:lineRule="auto"/>
    </w:pPr>
  </w:style>
  <w:style w:type="paragraph" w:styleId="Fuzeile">
    <w:name w:val="footer"/>
    <w:basedOn w:val="Standard"/>
    <w:link w:val="FuzeileZchn"/>
    <w:uiPriority w:val="99"/>
    <w:unhideWhenUsed/>
    <w:rsid w:val="00776FC2"/>
    <w:pPr>
      <w:tabs>
        <w:tab w:val="center" w:pos="4536"/>
        <w:tab w:val="right" w:pos="9072"/>
      </w:tabs>
      <w:spacing w:after="0" w:line="240" w:lineRule="auto"/>
    </w:pPr>
  </w:style>
  <w:style w:type="paragraph" w:customStyle="1" w:styleId="Default">
    <w:name w:val="Default"/>
    <w:qFormat/>
    <w:rsid w:val="008033BD"/>
    <w:rPr>
      <w:rFonts w:ascii="Frutiger LT Std 47 Light Cn" w:eastAsia="Calibri" w:hAnsi="Frutiger LT Std 47 Light Cn" w:cs="Frutiger LT Std 47 Light Cn"/>
      <w:color w:val="000000"/>
      <w:sz w:val="24"/>
      <w:szCs w:val="24"/>
    </w:rPr>
  </w:style>
  <w:style w:type="table" w:styleId="Tabellenraster">
    <w:name w:val="Table Grid"/>
    <w:basedOn w:val="NormaleTabelle"/>
    <w:uiPriority w:val="59"/>
    <w:rsid w:val="00F1002C"/>
    <w:rPr>
      <w:sz w:val="24"/>
      <w:szCs w:val="24"/>
      <w:lang w:eastAsia="zh-CN" w:bidi="hi-I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776FC2"/>
    <w:pPr>
      <w:spacing w:after="200" w:line="276" w:lineRule="auto"/>
    </w:pPr>
    <w:rPr>
      <w:rFonts w:ascii="Calibri" w:eastAsiaTheme="minorEastAsia" w:hAnsi="Calibri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KopfzeileZchn">
    <w:name w:val="Kopfzeile Zchn"/>
    <w:basedOn w:val="Absatz-Standardschriftart"/>
    <w:link w:val="Kopfzeile"/>
    <w:uiPriority w:val="99"/>
    <w:qFormat/>
    <w:rsid w:val="00776FC2"/>
    <w:rPr>
      <w:rFonts w:eastAsiaTheme="minorEastAsia"/>
      <w:lang w:eastAsia="de-DE"/>
    </w:rPr>
  </w:style>
  <w:style w:type="character" w:customStyle="1" w:styleId="FuzeileZchn">
    <w:name w:val="Fußzeile Zchn"/>
    <w:basedOn w:val="Absatz-Standardschriftart"/>
    <w:link w:val="Fuzeile"/>
    <w:uiPriority w:val="99"/>
    <w:qFormat/>
    <w:rsid w:val="00776FC2"/>
    <w:rPr>
      <w:rFonts w:eastAsiaTheme="minorEastAsia"/>
      <w:lang w:eastAsia="de-DE"/>
    </w:rPr>
  </w:style>
  <w:style w:type="character" w:styleId="Hyperlink">
    <w:name w:val="Hyperlink"/>
    <w:basedOn w:val="Absatz-Standardschriftart"/>
    <w:uiPriority w:val="99"/>
    <w:unhideWhenUsed/>
    <w:rsid w:val="00776FC2"/>
    <w:rPr>
      <w:color w:val="0000FF" w:themeColor="hyperlink"/>
      <w:u w:val="single"/>
    </w:rPr>
  </w:style>
  <w:style w:type="paragraph" w:customStyle="1" w:styleId="berschrift">
    <w:name w:val="Überschrift"/>
    <w:basedOn w:val="Standard"/>
    <w:next w:val="Textkrper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extkrper">
    <w:name w:val="Body Text"/>
    <w:basedOn w:val="Standard"/>
    <w:pPr>
      <w:spacing w:after="140"/>
    </w:pPr>
  </w:style>
  <w:style w:type="paragraph" w:styleId="Liste">
    <w:name w:val="List"/>
    <w:basedOn w:val="Textkrper"/>
    <w:rPr>
      <w:rFonts w:cs="Lucida Sans"/>
    </w:rPr>
  </w:style>
  <w:style w:type="paragraph" w:styleId="Beschriftung">
    <w:name w:val="caption"/>
    <w:basedOn w:val="Standard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Verzeichnis">
    <w:name w:val="Verzeichnis"/>
    <w:basedOn w:val="Standard"/>
    <w:qFormat/>
    <w:pPr>
      <w:suppressLineNumbers/>
    </w:pPr>
    <w:rPr>
      <w:rFonts w:cs="Lucida Sans"/>
    </w:rPr>
  </w:style>
  <w:style w:type="paragraph" w:styleId="Listenabsatz">
    <w:name w:val="List Paragraph"/>
    <w:basedOn w:val="Standard"/>
    <w:uiPriority w:val="34"/>
    <w:qFormat/>
    <w:rsid w:val="00776FC2"/>
    <w:pPr>
      <w:ind w:left="720"/>
      <w:contextualSpacing/>
    </w:pPr>
  </w:style>
  <w:style w:type="paragraph" w:customStyle="1" w:styleId="Kopf-Fuzeile">
    <w:name w:val="Kopf-/Fußzeile"/>
    <w:basedOn w:val="Standard"/>
    <w:qFormat/>
  </w:style>
  <w:style w:type="paragraph" w:styleId="Kopfzeile">
    <w:name w:val="header"/>
    <w:basedOn w:val="Standard"/>
    <w:link w:val="KopfzeileZchn"/>
    <w:uiPriority w:val="99"/>
    <w:unhideWhenUsed/>
    <w:rsid w:val="00776FC2"/>
    <w:pPr>
      <w:tabs>
        <w:tab w:val="center" w:pos="4536"/>
        <w:tab w:val="right" w:pos="9072"/>
      </w:tabs>
      <w:spacing w:after="0" w:line="240" w:lineRule="auto"/>
    </w:pPr>
  </w:style>
  <w:style w:type="paragraph" w:styleId="Fuzeile">
    <w:name w:val="footer"/>
    <w:basedOn w:val="Standard"/>
    <w:link w:val="FuzeileZchn"/>
    <w:uiPriority w:val="99"/>
    <w:unhideWhenUsed/>
    <w:rsid w:val="00776FC2"/>
    <w:pPr>
      <w:tabs>
        <w:tab w:val="center" w:pos="4536"/>
        <w:tab w:val="right" w:pos="9072"/>
      </w:tabs>
      <w:spacing w:after="0" w:line="240" w:lineRule="auto"/>
    </w:pPr>
  </w:style>
  <w:style w:type="paragraph" w:customStyle="1" w:styleId="Default">
    <w:name w:val="Default"/>
    <w:qFormat/>
    <w:rsid w:val="008033BD"/>
    <w:rPr>
      <w:rFonts w:ascii="Frutiger LT Std 47 Light Cn" w:eastAsia="Calibri" w:hAnsi="Frutiger LT Std 47 Light Cn" w:cs="Frutiger LT Std 47 Light Cn"/>
      <w:color w:val="000000"/>
      <w:sz w:val="24"/>
      <w:szCs w:val="24"/>
    </w:rPr>
  </w:style>
  <w:style w:type="table" w:styleId="Tabellenraster">
    <w:name w:val="Table Grid"/>
    <w:basedOn w:val="NormaleTabelle"/>
    <w:uiPriority w:val="59"/>
    <w:rsid w:val="00F1002C"/>
    <w:rPr>
      <w:sz w:val="24"/>
      <w:szCs w:val="24"/>
      <w:lang w:eastAsia="zh-CN" w:bidi="hi-I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Hollos-Psychotherapie.de/" TargetMode="Externa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Hollos-Psychotherapie.de/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261</Words>
  <Characters>1650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Julie</dc:creator>
  <cp:lastModifiedBy>Praxis</cp:lastModifiedBy>
  <cp:revision>3</cp:revision>
  <cp:lastPrinted>2024-08-07T21:03:00Z</cp:lastPrinted>
  <dcterms:created xsi:type="dcterms:W3CDTF">2025-06-11T11:43:00Z</dcterms:created>
  <dcterms:modified xsi:type="dcterms:W3CDTF">2026-09-10T12:09:00Z</dcterms:modified>
  <dc:language>de-DE</dc:language>
</cp:coreProperties>
</file>